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0D27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57826C48" w14:textId="77777777" w:rsidR="00A51A4A" w:rsidRPr="0085481D" w:rsidRDefault="00A51A4A" w:rsidP="00A51A4A">
      <w:pPr>
        <w:rPr>
          <w:rFonts w:asciiTheme="minorHAnsi" w:hAnsiTheme="minorHAnsi" w:cstheme="minorHAnsi"/>
          <w:sz w:val="22"/>
          <w:szCs w:val="22"/>
        </w:rPr>
      </w:pPr>
    </w:p>
    <w:p w14:paraId="4180DB33" w14:textId="5B1BA12B" w:rsidR="00ED7BBC" w:rsidRPr="0085481D" w:rsidRDefault="00A00E63" w:rsidP="00A00E63">
      <w:pPr>
        <w:jc w:val="center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02CBAE" wp14:editId="4ECE435E">
            <wp:extent cx="6120130" cy="754789"/>
            <wp:effectExtent l="0" t="0" r="0" b="762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5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61397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720A3615" w14:textId="77777777" w:rsidR="00ED7BBC" w:rsidRPr="0085481D" w:rsidRDefault="00ED7BBC" w:rsidP="00A51A4A">
      <w:pPr>
        <w:rPr>
          <w:rFonts w:asciiTheme="minorHAnsi" w:hAnsiTheme="minorHAnsi" w:cstheme="minorHAnsi"/>
          <w:sz w:val="22"/>
          <w:szCs w:val="22"/>
        </w:rPr>
      </w:pPr>
    </w:p>
    <w:p w14:paraId="0CC9C69B" w14:textId="77777777" w:rsidR="00567463" w:rsidRPr="0085481D" w:rsidRDefault="00567463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709"/>
        <w:rPr>
          <w:rFonts w:asciiTheme="minorHAnsi" w:hAnsiTheme="minorHAnsi" w:cstheme="minorHAnsi"/>
          <w:sz w:val="22"/>
          <w:szCs w:val="22"/>
        </w:rPr>
      </w:pPr>
    </w:p>
    <w:p w14:paraId="33D4EF44" w14:textId="77777777" w:rsidR="00567463" w:rsidRPr="0085481D" w:rsidRDefault="0077419F" w:rsidP="00DF681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clear" w:pos="9432"/>
          <w:tab w:val="center" w:pos="4819"/>
          <w:tab w:val="left" w:pos="8891"/>
          <w:tab w:val="right" w:pos="9638"/>
        </w:tabs>
        <w:rPr>
          <w:rFonts w:asciiTheme="minorHAnsi" w:hAnsiTheme="minorHAnsi" w:cstheme="minorHAnsi"/>
          <w:sz w:val="28"/>
          <w:szCs w:val="28"/>
          <w:u w:val="none"/>
        </w:rPr>
      </w:pP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>ZA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PROSZENIE DO ZŁOŻENIA</w:t>
      </w:r>
      <w:r w:rsidR="00367C24" w:rsidRPr="0085481D">
        <w:rPr>
          <w:rFonts w:asciiTheme="minorHAnsi" w:hAnsiTheme="minorHAnsi" w:cstheme="minorHAnsi"/>
          <w:sz w:val="28"/>
          <w:szCs w:val="28"/>
          <w:u w:val="none"/>
        </w:rPr>
        <w:t xml:space="preserve"> OFER</w:t>
      </w:r>
      <w:r w:rsidR="000D7442" w:rsidRPr="0085481D">
        <w:rPr>
          <w:rFonts w:asciiTheme="minorHAnsi" w:hAnsiTheme="minorHAnsi" w:cstheme="minorHAnsi"/>
          <w:sz w:val="28"/>
          <w:szCs w:val="28"/>
          <w:u w:val="none"/>
        </w:rPr>
        <w:t>TY</w:t>
      </w:r>
      <w:r w:rsidRPr="0085481D">
        <w:rPr>
          <w:rFonts w:asciiTheme="minorHAnsi" w:hAnsiTheme="minorHAnsi" w:cstheme="minorHAnsi"/>
          <w:sz w:val="28"/>
          <w:szCs w:val="28"/>
          <w:u w:val="none"/>
        </w:rPr>
        <w:tab/>
      </w:r>
      <w:r w:rsidR="00497541" w:rsidRPr="0085481D">
        <w:rPr>
          <w:rFonts w:asciiTheme="minorHAnsi" w:hAnsiTheme="minorHAnsi" w:cstheme="minorHAnsi"/>
          <w:sz w:val="28"/>
          <w:szCs w:val="28"/>
          <w:u w:val="none"/>
        </w:rPr>
        <w:tab/>
      </w:r>
    </w:p>
    <w:p w14:paraId="0AEBDE12" w14:textId="77777777" w:rsidR="0003538A" w:rsidRPr="0085481D" w:rsidRDefault="0003538A" w:rsidP="00DF6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jc w:val="center"/>
        <w:rPr>
          <w:rFonts w:asciiTheme="minorHAnsi" w:hAnsiTheme="minorHAnsi" w:cstheme="minorHAnsi"/>
          <w:sz w:val="22"/>
          <w:szCs w:val="22"/>
        </w:rPr>
      </w:pPr>
    </w:p>
    <w:p w14:paraId="15B30E44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70340" w14:textId="77777777" w:rsidR="00567463" w:rsidRPr="0085481D" w:rsidRDefault="005674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4FC522F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Hlk2767134"/>
      <w:r w:rsidRPr="00A00E63">
        <w:rPr>
          <w:rFonts w:asciiTheme="minorHAnsi" w:hAnsiTheme="minorHAnsi" w:cstheme="minorHAnsi"/>
          <w:b/>
          <w:sz w:val="28"/>
        </w:rPr>
        <w:t>ZAMAWIAJĄCY:</w:t>
      </w:r>
    </w:p>
    <w:p w14:paraId="4EE9A566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6B16BEBA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Powiatowy Urząd Pracy w Gryfinie, </w:t>
      </w:r>
    </w:p>
    <w:p w14:paraId="629FE0C0" w14:textId="77777777" w:rsidR="00607A96" w:rsidRPr="004C189D" w:rsidRDefault="00607A96" w:rsidP="00607A96">
      <w:pPr>
        <w:jc w:val="center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189D">
        <w:rPr>
          <w:rFonts w:asciiTheme="minorHAnsi" w:hAnsiTheme="minorHAnsi" w:cstheme="minorHAnsi"/>
          <w:bCs/>
          <w:color w:val="000000"/>
          <w:sz w:val="24"/>
          <w:szCs w:val="24"/>
        </w:rPr>
        <w:t>ul. Sprzymierzonych 1, 74-100 Gryfino</w:t>
      </w:r>
    </w:p>
    <w:p w14:paraId="7166AC91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0AF7299F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ZAPRASZA DO ZŁOŻENIA OFERTY </w:t>
      </w:r>
    </w:p>
    <w:p w14:paraId="47045E73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w postępowaniu prowadzonym na zasadach obowiązujących przy zamówieniach </w:t>
      </w:r>
    </w:p>
    <w:p w14:paraId="0DA849A2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 xml:space="preserve">poniżej 130 tysięcy złotych </w:t>
      </w:r>
    </w:p>
    <w:p w14:paraId="0C1D75E4" w14:textId="77777777" w:rsidR="00A00E63" w:rsidRPr="00607A96" w:rsidRDefault="00A00E63" w:rsidP="00A00E63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07A96">
        <w:rPr>
          <w:rFonts w:asciiTheme="minorHAnsi" w:hAnsiTheme="minorHAnsi" w:cstheme="minorHAnsi"/>
          <w:bCs/>
          <w:sz w:val="24"/>
          <w:szCs w:val="24"/>
        </w:rPr>
        <w:t>na</w:t>
      </w:r>
    </w:p>
    <w:p w14:paraId="61405B7B" w14:textId="77777777" w:rsidR="00A00E63" w:rsidRPr="00A00E63" w:rsidRDefault="00A00E63" w:rsidP="00A00E63">
      <w:pPr>
        <w:jc w:val="center"/>
        <w:rPr>
          <w:rFonts w:asciiTheme="minorHAnsi" w:hAnsiTheme="minorHAnsi" w:cstheme="minorHAnsi"/>
          <w:b/>
          <w:sz w:val="28"/>
        </w:rPr>
      </w:pPr>
    </w:p>
    <w:p w14:paraId="5D32E65B" w14:textId="0E51B378" w:rsidR="00014F2D" w:rsidRPr="00607A96" w:rsidRDefault="00A00E63" w:rsidP="00A00E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7A96">
        <w:rPr>
          <w:rFonts w:asciiTheme="minorHAnsi" w:hAnsiTheme="minorHAnsi" w:cstheme="minorHAnsi"/>
          <w:b/>
          <w:sz w:val="24"/>
          <w:szCs w:val="24"/>
        </w:rPr>
        <w:t>na szkolenie „ABC Przedsiębiorczości  dla 27  osób w ramach</w:t>
      </w:r>
      <w:r w:rsidR="00607A96" w:rsidRPr="00607A96">
        <w:rPr>
          <w:rFonts w:asciiTheme="minorHAnsi" w:hAnsiTheme="minorHAnsi" w:cstheme="minorHAnsi"/>
          <w:b/>
          <w:sz w:val="24"/>
          <w:szCs w:val="24"/>
        </w:rPr>
        <w:t xml:space="preserve"> RPO WZ”</w:t>
      </w:r>
    </w:p>
    <w:bookmarkEnd w:id="0"/>
    <w:p w14:paraId="04BC13BE" w14:textId="77777777" w:rsidR="00014F2D" w:rsidRPr="0085481D" w:rsidRDefault="00014F2D" w:rsidP="00014F2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93B88F" w14:textId="77777777" w:rsidR="006F56CF" w:rsidRPr="0085481D" w:rsidRDefault="006F56CF" w:rsidP="00014F2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88475" w14:textId="77777777" w:rsidR="00A00E63" w:rsidRPr="004C189D" w:rsidRDefault="006F56CF" w:rsidP="00A00E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A00E63" w:rsidRPr="004C189D">
        <w:rPr>
          <w:rFonts w:asciiTheme="minorHAnsi" w:hAnsiTheme="minorHAnsi" w:cstheme="minorHAnsi"/>
          <w:b/>
          <w:sz w:val="22"/>
          <w:szCs w:val="22"/>
        </w:rPr>
        <w:t>Usługi szkolenia zawodowego -KOD CPV 80530000-8</w:t>
      </w:r>
    </w:p>
    <w:p w14:paraId="141F0404" w14:textId="49EE44CF" w:rsidR="00567463" w:rsidRPr="0085481D" w:rsidRDefault="00567463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0479B37" w14:textId="2066ABBC" w:rsidR="00567463" w:rsidRDefault="005674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DD7037F" w14:textId="5CADDB7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4C8D373" w14:textId="7764A23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AB0F897" w14:textId="223DB19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D1D30E" w14:textId="139A8F9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B833C9E" w14:textId="64B94C0B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3A72940" w14:textId="2EE63B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17C7053" w14:textId="2DEE0B1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2BB976" w14:textId="4876AA60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B72FBCC" w14:textId="5532693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9FA83D3" w14:textId="6A9FF54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59113B6" w14:textId="79ADF71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EC5218" w14:textId="02163392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8C51B24" w14:textId="2CAF0947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203A110" w14:textId="7046CC75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71EA90D" w14:textId="1E483E01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47F5D84" w14:textId="353370CA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17AB513" w14:textId="2B815C84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1CC6F9CA" w14:textId="186978F3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151CF75" w14:textId="5A90726D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72829EE7" w14:textId="181705EC" w:rsidR="00A00E63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3C5AD105" w14:textId="77777777" w:rsidR="00A00E63" w:rsidRPr="0085481D" w:rsidRDefault="00A00E63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061A7715" w14:textId="77777777" w:rsidR="00A92066" w:rsidRPr="0085481D" w:rsidRDefault="00A92066" w:rsidP="00A92066">
      <w:pPr>
        <w:jc w:val="both"/>
        <w:rPr>
          <w:rFonts w:asciiTheme="minorHAnsi" w:hAnsiTheme="minorHAnsi" w:cstheme="minorHAnsi"/>
          <w:u w:val="single"/>
        </w:rPr>
      </w:pPr>
      <w:r w:rsidRPr="0085481D">
        <w:rPr>
          <w:rFonts w:asciiTheme="minorHAnsi" w:hAnsiTheme="minorHAnsi" w:cstheme="minorHAnsi"/>
          <w:u w:val="single"/>
        </w:rPr>
        <w:t xml:space="preserve">Podstawa prawna: </w:t>
      </w:r>
    </w:p>
    <w:p w14:paraId="40571BE6" w14:textId="77777777" w:rsidR="00A92066" w:rsidRPr="0085481D" w:rsidRDefault="00A92066" w:rsidP="00A92066">
      <w:pPr>
        <w:jc w:val="both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</w:rPr>
        <w:t>ustawa z dnia 29.01.2004 r. Prawo zamówień publicznych (tekst jednolity: Dz.U. z 201</w:t>
      </w:r>
      <w:r w:rsidR="00C05B05" w:rsidRPr="0085481D">
        <w:rPr>
          <w:rFonts w:asciiTheme="minorHAnsi" w:hAnsiTheme="minorHAnsi" w:cstheme="minorHAnsi"/>
        </w:rPr>
        <w:t>9</w:t>
      </w:r>
      <w:r w:rsidRPr="0085481D">
        <w:rPr>
          <w:rFonts w:asciiTheme="minorHAnsi" w:hAnsiTheme="minorHAnsi" w:cstheme="minorHAnsi"/>
        </w:rPr>
        <w:t>r. poz.</w:t>
      </w:r>
      <w:r w:rsidR="00F17ADF" w:rsidRPr="0085481D">
        <w:rPr>
          <w:rFonts w:asciiTheme="minorHAnsi" w:hAnsiTheme="minorHAnsi" w:cstheme="minorHAnsi"/>
        </w:rPr>
        <w:t>1</w:t>
      </w:r>
      <w:r w:rsidR="00C05B05" w:rsidRPr="0085481D">
        <w:rPr>
          <w:rFonts w:asciiTheme="minorHAnsi" w:hAnsiTheme="minorHAnsi" w:cstheme="minorHAnsi"/>
        </w:rPr>
        <w:t>843</w:t>
      </w:r>
      <w:r w:rsidR="00F17ADF" w:rsidRPr="0085481D">
        <w:rPr>
          <w:rFonts w:asciiTheme="minorHAnsi" w:hAnsiTheme="minorHAnsi" w:cstheme="minorHAnsi"/>
        </w:rPr>
        <w:t xml:space="preserve"> </w:t>
      </w:r>
      <w:r w:rsidRPr="0085481D">
        <w:rPr>
          <w:rFonts w:asciiTheme="minorHAnsi" w:hAnsiTheme="minorHAnsi" w:cstheme="minorHAnsi"/>
        </w:rPr>
        <w:t>z późn.zm.) zwana dalej ustawą PZP</w:t>
      </w:r>
    </w:p>
    <w:p w14:paraId="086387E9" w14:textId="03118D2E" w:rsidR="000D2514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61C173" w14:textId="77777777" w:rsidR="00A00E63" w:rsidRPr="0085481D" w:rsidRDefault="00A00E63">
      <w:pPr>
        <w:pStyle w:val="Stopka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6624AB1" w14:textId="616155F0" w:rsidR="00CE6139" w:rsidRDefault="00CE613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0D3CB712" w14:textId="77777777" w:rsidR="00D754D9" w:rsidRPr="0085481D" w:rsidRDefault="00D754D9" w:rsidP="00D754D9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tabs>
          <w:tab w:val="left" w:pos="184"/>
          <w:tab w:val="left" w:pos="837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ROZDZIAŁ I   OPIS PRZEDMIOTU ZAMÓWIENIA</w:t>
      </w:r>
    </w:p>
    <w:p w14:paraId="6E2AC73B" w14:textId="77777777" w:rsidR="00D754D9" w:rsidRPr="0085481D" w:rsidRDefault="00D754D9" w:rsidP="00A206A0">
      <w:pPr>
        <w:rPr>
          <w:rFonts w:asciiTheme="minorHAnsi" w:hAnsiTheme="minorHAnsi" w:cstheme="minorHAnsi"/>
          <w:bCs/>
          <w:sz w:val="22"/>
          <w:szCs w:val="22"/>
        </w:rPr>
      </w:pPr>
    </w:p>
    <w:p w14:paraId="4695F04A" w14:textId="38F3A4F7" w:rsidR="00A47D1A" w:rsidRPr="00EB6C32" w:rsidRDefault="00A47D1A" w:rsidP="00A47D1A">
      <w:pPr>
        <w:jc w:val="both"/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Przedmiotem zamówienia jest  przeprowadzenie szkolenia </w:t>
      </w:r>
      <w:r w:rsidRPr="00EB6C32">
        <w:rPr>
          <w:rFonts w:asciiTheme="minorHAnsi" w:hAnsiTheme="minorHAnsi" w:cstheme="minorHAnsi"/>
          <w:b/>
          <w:sz w:val="22"/>
          <w:szCs w:val="22"/>
        </w:rPr>
        <w:t>ABC</w:t>
      </w:r>
      <w:r w:rsidRPr="00EB6C32">
        <w:rPr>
          <w:rFonts w:asciiTheme="minorHAnsi" w:hAnsiTheme="minorHAnsi" w:cstheme="minorHAnsi"/>
          <w:sz w:val="22"/>
          <w:szCs w:val="22"/>
        </w:rPr>
        <w:t xml:space="preserve"> </w:t>
      </w:r>
      <w:r w:rsidRPr="00EB6C32">
        <w:rPr>
          <w:rFonts w:asciiTheme="minorHAnsi" w:hAnsiTheme="minorHAnsi" w:cstheme="minorHAnsi"/>
          <w:b/>
          <w:sz w:val="22"/>
          <w:szCs w:val="22"/>
        </w:rPr>
        <w:t>Przedsiębiorczości</w:t>
      </w:r>
      <w:r w:rsidRPr="00EB6C32">
        <w:rPr>
          <w:rFonts w:asciiTheme="minorHAnsi" w:hAnsiTheme="minorHAnsi" w:cstheme="minorHAnsi"/>
          <w:sz w:val="22"/>
          <w:szCs w:val="22"/>
        </w:rPr>
        <w:t xml:space="preserve"> - </w:t>
      </w:r>
      <w:r w:rsidR="00D53CA8">
        <w:rPr>
          <w:rFonts w:asciiTheme="minorHAnsi" w:hAnsiTheme="minorHAnsi" w:cstheme="minorHAnsi"/>
          <w:b/>
          <w:sz w:val="22"/>
          <w:szCs w:val="22"/>
        </w:rPr>
        <w:t>40</w:t>
      </w:r>
      <w:r w:rsidRPr="00EB6C32">
        <w:rPr>
          <w:rFonts w:asciiTheme="minorHAnsi" w:hAnsiTheme="minorHAnsi" w:cstheme="minorHAnsi"/>
          <w:b/>
          <w:sz w:val="22"/>
          <w:szCs w:val="22"/>
        </w:rPr>
        <w:t xml:space="preserve"> godz.</w:t>
      </w:r>
      <w:r w:rsidRPr="00EB6C32">
        <w:rPr>
          <w:rFonts w:asciiTheme="minorHAnsi" w:hAnsiTheme="minorHAnsi" w:cstheme="minorHAnsi"/>
          <w:sz w:val="22"/>
          <w:szCs w:val="22"/>
        </w:rPr>
        <w:t xml:space="preserve"> dla </w:t>
      </w:r>
      <w:r w:rsidRPr="00EB6C32">
        <w:rPr>
          <w:rFonts w:asciiTheme="minorHAnsi" w:hAnsiTheme="minorHAnsi" w:cstheme="minorHAnsi"/>
          <w:b/>
          <w:sz w:val="22"/>
          <w:szCs w:val="22"/>
        </w:rPr>
        <w:t xml:space="preserve">27 osób bezrobotnych </w:t>
      </w:r>
      <w:r w:rsidRPr="00EB6C32">
        <w:rPr>
          <w:rFonts w:asciiTheme="minorHAnsi" w:hAnsiTheme="minorHAnsi" w:cstheme="minorHAnsi"/>
          <w:sz w:val="22"/>
          <w:szCs w:val="22"/>
        </w:rPr>
        <w:t>finansowane  w ramach</w:t>
      </w:r>
      <w:r w:rsidRPr="00EB6C3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B6C32">
        <w:rPr>
          <w:rFonts w:asciiTheme="minorHAnsi" w:hAnsiTheme="minorHAnsi" w:cstheme="minorHAnsi"/>
          <w:sz w:val="22"/>
          <w:szCs w:val="22"/>
        </w:rPr>
        <w:t xml:space="preserve">projektu </w:t>
      </w:r>
      <w:bookmarkStart w:id="1" w:name="_Hlk33426467"/>
      <w:r w:rsidRPr="00EB6C32">
        <w:rPr>
          <w:rFonts w:asciiTheme="minorHAnsi" w:hAnsiTheme="minorHAnsi" w:cstheme="minorHAnsi"/>
          <w:b/>
          <w:i/>
          <w:sz w:val="22"/>
          <w:szCs w:val="22"/>
        </w:rPr>
        <w:t>Aktywizacja osób pozostających bez pracy w wieku 30 lat i więcej, w szczególności znajdujących się w trudnej sytuacji na rynku pracy w powiecie gryfińskim VI</w:t>
      </w:r>
      <w:r w:rsidRPr="00EB6C32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Pr="00EB6C32">
        <w:rPr>
          <w:rFonts w:asciiTheme="minorHAnsi" w:hAnsiTheme="minorHAnsi" w:cstheme="minorHAnsi"/>
          <w:sz w:val="22"/>
          <w:szCs w:val="22"/>
        </w:rPr>
        <w:t>współfinansowan</w:t>
      </w:r>
      <w:r w:rsidR="00497547">
        <w:rPr>
          <w:rFonts w:asciiTheme="minorHAnsi" w:hAnsiTheme="minorHAnsi" w:cstheme="minorHAnsi"/>
          <w:sz w:val="22"/>
          <w:szCs w:val="22"/>
        </w:rPr>
        <w:t>ego</w:t>
      </w:r>
      <w:r w:rsidRPr="00EB6C32">
        <w:rPr>
          <w:rFonts w:asciiTheme="minorHAnsi" w:hAnsiTheme="minorHAnsi" w:cstheme="minorHAnsi"/>
          <w:sz w:val="22"/>
          <w:szCs w:val="22"/>
        </w:rPr>
        <w:t xml:space="preserve"> ze środków Unii Europejskiej z Europejskiego Funduszu Społecznego w ramach Regionalnego Programu Operacyjnego Województwa Zachodniopomorskiego 2014 –2020.</w:t>
      </w:r>
    </w:p>
    <w:p w14:paraId="01302B84" w14:textId="77777777" w:rsidR="00A47D1A" w:rsidRPr="00EB6C32" w:rsidRDefault="00A47D1A" w:rsidP="00A47D1A">
      <w:pPr>
        <w:rPr>
          <w:rFonts w:asciiTheme="minorHAnsi" w:hAnsiTheme="minorHAnsi" w:cstheme="minorHAnsi"/>
          <w:sz w:val="22"/>
          <w:szCs w:val="22"/>
        </w:rPr>
      </w:pPr>
    </w:p>
    <w:p w14:paraId="30021842" w14:textId="77777777" w:rsidR="00A47D1A" w:rsidRPr="00EB6C32" w:rsidRDefault="00A47D1A" w:rsidP="00A47D1A">
      <w:pPr>
        <w:rPr>
          <w:rFonts w:asciiTheme="minorHAnsi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Grupę docelową stanowią osoby, </w:t>
      </w: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które ukończyły 30 rok życia</w:t>
      </w:r>
      <w:r w:rsidRPr="00EB6C32">
        <w:rPr>
          <w:rFonts w:asciiTheme="minorHAnsi" w:hAnsiTheme="minorHAnsi" w:cstheme="minorHAnsi"/>
          <w:sz w:val="22"/>
          <w:szCs w:val="22"/>
        </w:rPr>
        <w:t xml:space="preserve">  i znajdują się w szczególnej sytuacji na rynku pracy tj. spełniają jeden z poniższych warunków: </w:t>
      </w:r>
    </w:p>
    <w:p w14:paraId="5B696362" w14:textId="77777777" w:rsidR="00A47D1A" w:rsidRPr="00EB6C32" w:rsidRDefault="00A47D1A" w:rsidP="00C12433">
      <w:pPr>
        <w:pStyle w:val="Akapitzlist"/>
        <w:numPr>
          <w:ilvl w:val="0"/>
          <w:numId w:val="44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są osobami w wieku 50 lat i więcej, </w:t>
      </w:r>
    </w:p>
    <w:p w14:paraId="75168FE9" w14:textId="77777777" w:rsidR="00A47D1A" w:rsidRPr="00EB6C32" w:rsidRDefault="00A47D1A" w:rsidP="00C12433">
      <w:pPr>
        <w:pStyle w:val="Akapitzlist"/>
        <w:numPr>
          <w:ilvl w:val="0"/>
          <w:numId w:val="44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są kobietami,</w:t>
      </w:r>
    </w:p>
    <w:p w14:paraId="7D9BD5FA" w14:textId="77777777" w:rsidR="00A47D1A" w:rsidRPr="00EB6C32" w:rsidRDefault="00A47D1A" w:rsidP="00C12433">
      <w:pPr>
        <w:pStyle w:val="Akapitzlist"/>
        <w:numPr>
          <w:ilvl w:val="0"/>
          <w:numId w:val="44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są osobami z orzeczonym stopniem niepełnosprawności, </w:t>
      </w:r>
    </w:p>
    <w:p w14:paraId="5E6CCD3B" w14:textId="77777777" w:rsidR="00A47D1A" w:rsidRPr="00EB6C32" w:rsidRDefault="00A47D1A" w:rsidP="00C12433">
      <w:pPr>
        <w:pStyle w:val="Akapitzlist"/>
        <w:numPr>
          <w:ilvl w:val="0"/>
          <w:numId w:val="44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są osobami pozostającymi bez zatrudnienia nieprzerwanie przez okres powyżej 12 miesięcy,</w:t>
      </w:r>
    </w:p>
    <w:p w14:paraId="0F0A428D" w14:textId="77777777" w:rsidR="00A47D1A" w:rsidRPr="00EB6C32" w:rsidRDefault="00A47D1A" w:rsidP="00C12433">
      <w:pPr>
        <w:pStyle w:val="Akapitzlist"/>
        <w:numPr>
          <w:ilvl w:val="0"/>
          <w:numId w:val="44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są osobami posiadającymi wykształcenie niższe niż policealne;</w:t>
      </w:r>
    </w:p>
    <w:p w14:paraId="17A7E734" w14:textId="77777777" w:rsidR="00A47D1A" w:rsidRPr="00EB6C32" w:rsidRDefault="00A47D1A" w:rsidP="00C12433">
      <w:pPr>
        <w:pStyle w:val="Akapitzlist"/>
        <w:numPr>
          <w:ilvl w:val="0"/>
          <w:numId w:val="44"/>
        </w:numPr>
        <w:ind w:left="567" w:hanging="425"/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 xml:space="preserve">są mężczyznami w wieku 30-49 lat (dotyczy tylko szkoleń i dotacji) </w:t>
      </w:r>
    </w:p>
    <w:p w14:paraId="1F5D7069" w14:textId="77777777" w:rsidR="00A47D1A" w:rsidRPr="00EB6C32" w:rsidRDefault="00A47D1A" w:rsidP="00A47D1A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EAE40A9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Szkolenie skierowane jest do w/w grupy docelowej, u której zdiagnozowano potrzebę przeszkolenia w  zakresie: </w:t>
      </w:r>
      <w:r w:rsidRPr="00EB6C32">
        <w:rPr>
          <w:rFonts w:asciiTheme="minorHAnsi" w:hAnsiTheme="minorHAnsi" w:cstheme="minorHAnsi"/>
          <w:b/>
          <w:sz w:val="22"/>
          <w:szCs w:val="22"/>
        </w:rPr>
        <w:t xml:space="preserve">„ABC Przedsiębiorczości” </w:t>
      </w:r>
      <w:r w:rsidRPr="00EB6C32">
        <w:rPr>
          <w:rFonts w:asciiTheme="minorHAnsi" w:hAnsiTheme="minorHAnsi" w:cstheme="minorHAnsi"/>
          <w:sz w:val="22"/>
          <w:szCs w:val="22"/>
        </w:rPr>
        <w:t>.</w:t>
      </w:r>
    </w:p>
    <w:p w14:paraId="5DF38F66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7D269F" w14:textId="77777777" w:rsidR="00A47D1A" w:rsidRPr="00EB6C32" w:rsidRDefault="00A47D1A" w:rsidP="00A47D1A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PROGRAM SZKOLENIA:</w:t>
      </w:r>
    </w:p>
    <w:p w14:paraId="663F6293" w14:textId="77777777" w:rsidR="00A47D1A" w:rsidRPr="00EB6C32" w:rsidRDefault="00A47D1A" w:rsidP="00C12433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>Program szkolenia powinien być przygotowany zgodnie z Rozporządzeniem Ministra Edukacji Narodowej z dnia 19 marca 2019r. w sprawie kształcenia ustawicznego w formach pozaszkolnych (Dz.U.2019r. poz.652), oraz opracowany w oparciu o  §71 ust. 3 Rozporządzenia Ministra Pracy i Polityki Społecznej z dnia 14 maja 2014r. w sprawie szczegółowych warunków realizacji oraz trybu i sposobów prowadzenia usług rynku pracy (Dz.U.2014r. poz.667 ).</w:t>
      </w:r>
    </w:p>
    <w:p w14:paraId="28B57FD0" w14:textId="7F5EFE9F" w:rsidR="00A47D1A" w:rsidRPr="00EB6C32" w:rsidRDefault="00A47D1A" w:rsidP="00C12433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 xml:space="preserve">Program szkolenia będzie obejmować </w:t>
      </w:r>
      <w:r w:rsidRPr="00EB6C32">
        <w:rPr>
          <w:rFonts w:asciiTheme="minorHAnsi" w:hAnsiTheme="minorHAnsi" w:cstheme="minorHAnsi"/>
          <w:b/>
          <w:szCs w:val="22"/>
        </w:rPr>
        <w:t xml:space="preserve">40 godzin zegarowych zajęć teoretycznych </w:t>
      </w:r>
      <w:r w:rsidRPr="00EB6C32">
        <w:rPr>
          <w:rFonts w:asciiTheme="minorHAnsi" w:hAnsiTheme="minorHAnsi" w:cstheme="minorHAnsi"/>
          <w:b/>
          <w:szCs w:val="22"/>
        </w:rPr>
        <w:br/>
        <w:t xml:space="preserve">i praktycznych </w:t>
      </w:r>
      <w:r w:rsidRPr="00EB6C32">
        <w:rPr>
          <w:rFonts w:asciiTheme="minorHAnsi" w:hAnsiTheme="minorHAnsi" w:cstheme="minorHAnsi"/>
          <w:szCs w:val="22"/>
        </w:rPr>
        <w:t xml:space="preserve">dla każdej grupy szkoleniowej, umożliwiających uzyskanie kompetencji menadżerskich z zakresu zarządzania przedsiębiorstwem  obejmujących: </w:t>
      </w:r>
    </w:p>
    <w:p w14:paraId="55F5234E" w14:textId="77777777" w:rsidR="00A47D1A" w:rsidRPr="00EB6C32" w:rsidRDefault="00A47D1A" w:rsidP="00C12433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>wiedzę i umiejętności z zakresu zakładania i prowadzenia firmy,</w:t>
      </w:r>
    </w:p>
    <w:p w14:paraId="385851E2" w14:textId="77777777" w:rsidR="00A47D1A" w:rsidRPr="00EB6C32" w:rsidRDefault="00A47D1A" w:rsidP="00C12433">
      <w:pPr>
        <w:pStyle w:val="Tekstpodstawowy"/>
        <w:numPr>
          <w:ilvl w:val="0"/>
          <w:numId w:val="46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</w:rPr>
        <w:t>kompetencje społeczne zapewniające budowanie i efektywne korzystanie z sieci kontaktów zawodowych i biznesowych w celu pozyskiwania informacji i otwierania przed firmą nowych perspektyw biznesowych oraz sprawne zarządzanie zasobami ludzkimi.</w:t>
      </w:r>
    </w:p>
    <w:p w14:paraId="2F4A302E" w14:textId="77777777" w:rsidR="00A47D1A" w:rsidRPr="00EB6C32" w:rsidRDefault="00A47D1A" w:rsidP="00C12433">
      <w:pPr>
        <w:pStyle w:val="Tekstpodstawowy"/>
        <w:numPr>
          <w:ilvl w:val="0"/>
          <w:numId w:val="45"/>
        </w:numPr>
        <w:jc w:val="both"/>
        <w:rPr>
          <w:rFonts w:asciiTheme="minorHAnsi" w:hAnsiTheme="minorHAnsi" w:cstheme="minorHAnsi"/>
          <w:szCs w:val="22"/>
        </w:rPr>
      </w:pPr>
      <w:r w:rsidRPr="00EB6C32">
        <w:rPr>
          <w:rFonts w:asciiTheme="minorHAnsi" w:hAnsiTheme="minorHAnsi" w:cstheme="minorHAnsi"/>
          <w:szCs w:val="22"/>
          <w:u w:val="single"/>
        </w:rPr>
        <w:t>Program szkolenia będzie obejmował następujące tematy:</w:t>
      </w:r>
    </w:p>
    <w:p w14:paraId="6D66937F" w14:textId="77777777" w:rsidR="00A7685E" w:rsidRPr="0085481D" w:rsidRDefault="00A7685E" w:rsidP="00A7685E">
      <w:pPr>
        <w:rPr>
          <w:rFonts w:asciiTheme="minorHAnsi" w:hAnsiTheme="minorHAnsi" w:cs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5"/>
        <w:gridCol w:w="1596"/>
      </w:tblGrid>
      <w:tr w:rsidR="00A7685E" w:rsidRPr="0085481D" w14:paraId="1702463F" w14:textId="77777777" w:rsidTr="00A7685E">
        <w:tc>
          <w:tcPr>
            <w:tcW w:w="8613" w:type="dxa"/>
          </w:tcPr>
          <w:p w14:paraId="133572A4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 xml:space="preserve">Temat </w:t>
            </w:r>
          </w:p>
        </w:tc>
        <w:tc>
          <w:tcPr>
            <w:tcW w:w="1667" w:type="dxa"/>
          </w:tcPr>
          <w:p w14:paraId="047BA8AA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Liczba godzin</w:t>
            </w:r>
          </w:p>
        </w:tc>
      </w:tr>
      <w:tr w:rsidR="00A7685E" w:rsidRPr="0085481D" w14:paraId="07B9BEF8" w14:textId="77777777" w:rsidTr="00A47D1A">
        <w:trPr>
          <w:trHeight w:val="1266"/>
        </w:trPr>
        <w:tc>
          <w:tcPr>
            <w:tcW w:w="8613" w:type="dxa"/>
            <w:tcBorders>
              <w:bottom w:val="single" w:sz="4" w:space="0" w:color="auto"/>
            </w:tcBorders>
          </w:tcPr>
          <w:p w14:paraId="4D4D931C" w14:textId="77777777" w:rsidR="0085481D" w:rsidRPr="0085481D" w:rsidRDefault="0085481D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Podstawy prawne prowadzenia działalności gospodarczej.</w:t>
            </w:r>
          </w:p>
          <w:p w14:paraId="34118A2A" w14:textId="77777777" w:rsidR="0085481D" w:rsidRPr="0085481D" w:rsidRDefault="0085481D" w:rsidP="00C1243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prawo przedsiębiorców</w:t>
            </w:r>
          </w:p>
          <w:p w14:paraId="1FEE43CD" w14:textId="77777777" w:rsidR="0085481D" w:rsidRPr="0085481D" w:rsidRDefault="0085481D" w:rsidP="00C12433">
            <w:pPr>
              <w:pStyle w:val="Akapitzlist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rodzaje działalności reglamentowanej - prowadzonej w oparciu o szczególne zasady określone w przepisach prawa tj. wymagające koncesji, zezwolenia lub wpisu do rejestru działalności regulowanej</w:t>
            </w:r>
          </w:p>
          <w:p w14:paraId="12ABE173" w14:textId="77777777" w:rsidR="0085481D" w:rsidRPr="0085481D" w:rsidRDefault="0085481D" w:rsidP="00C12433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Zarządzanie finansami i zasobami w małej firmie;</w:t>
            </w:r>
          </w:p>
          <w:p w14:paraId="66F4A150" w14:textId="77777777" w:rsidR="0085481D" w:rsidRPr="0085481D" w:rsidRDefault="00D901A2" w:rsidP="00C1243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tooltip="Planowan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planowanie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0" w:tooltip="Organizowan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organizowanie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1" w:tooltip="Motywowan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motywowanie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>, kontrola jako działania skierowane na zasoby organizacji (</w:t>
            </w:r>
            <w:hyperlink r:id="rId12" w:tooltip="Zasoby ludzki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ludzkie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3" w:tooltip="Zasoby finansowe (strona nie istnieje)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finansowe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4" w:tooltip="Zasoby rzeczowe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rzeczowe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5" w:tooltip="Zasoby informacyjne (strona nie istnieje)" w:history="1">
              <w:r w:rsidR="0085481D" w:rsidRPr="0085481D">
                <w:rPr>
                  <w:rFonts w:asciiTheme="minorHAnsi" w:hAnsiTheme="minorHAnsi" w:cstheme="minorHAnsi"/>
                  <w:sz w:val="20"/>
                  <w:szCs w:val="20"/>
                </w:rPr>
                <w:t>informacyjne</w:t>
              </w:r>
            </w:hyperlink>
            <w:r w:rsidR="0085481D" w:rsidRPr="0085481D">
              <w:rPr>
                <w:rFonts w:asciiTheme="minorHAnsi" w:hAnsiTheme="minorHAnsi" w:cstheme="minorHAnsi"/>
                <w:sz w:val="20"/>
                <w:szCs w:val="20"/>
              </w:rPr>
              <w:t>) wykorzystywane z zamiarem osiągnięcia celów organizacji</w:t>
            </w:r>
          </w:p>
          <w:p w14:paraId="51DD5E2A" w14:textId="77777777" w:rsidR="0085481D" w:rsidRPr="0085481D" w:rsidRDefault="0085481D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Marketing w przedsiębiorstwie</w:t>
            </w:r>
          </w:p>
          <w:p w14:paraId="347264E0" w14:textId="77777777" w:rsidR="0085481D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wizerunek firmy jako element marketingowy </w:t>
            </w:r>
          </w:p>
          <w:p w14:paraId="2394A345" w14:textId="77777777" w:rsidR="0085481D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metody działań marketingowych </w:t>
            </w:r>
          </w:p>
          <w:p w14:paraId="184842E5" w14:textId="77777777" w:rsidR="0085481D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dobór metod do specyfiki działalności + doradztwo </w:t>
            </w:r>
          </w:p>
          <w:p w14:paraId="273B00D8" w14:textId="77777777" w:rsidR="00A7685E" w:rsidRPr="0085481D" w:rsidRDefault="0085481D" w:rsidP="00C1243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Networking, czyli budowanie i efektywne korzystanie z sieci kontaktów zawodowych i biznesowych w celu pozyskiwania z wyprzedzeniem ważnych informacji i otwierania przed firmą nowych perspektyw rozwoju.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D9C140B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12 h</w:t>
            </w:r>
          </w:p>
        </w:tc>
      </w:tr>
      <w:tr w:rsidR="00A7685E" w:rsidRPr="0085481D" w14:paraId="7FA46D33" w14:textId="77777777" w:rsidTr="00A7685E">
        <w:trPr>
          <w:trHeight w:val="774"/>
        </w:trPr>
        <w:tc>
          <w:tcPr>
            <w:tcW w:w="8613" w:type="dxa"/>
            <w:tcBorders>
              <w:top w:val="single" w:sz="4" w:space="0" w:color="auto"/>
            </w:tcBorders>
          </w:tcPr>
          <w:p w14:paraId="7BDFE2D1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Zakładam własną firmę – zajęcia warsztatowe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70D6B01" w14:textId="77777777" w:rsidR="00A7685E" w:rsidRPr="0085481D" w:rsidRDefault="00A7685E" w:rsidP="00C1243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rejestracja działalności gospodarczej krok po kroku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8CEE19A" w14:textId="77777777" w:rsidR="00A7685E" w:rsidRPr="0085481D" w:rsidRDefault="00A7685E" w:rsidP="00C12433">
            <w:pPr>
              <w:pStyle w:val="Akapitzlist"/>
              <w:numPr>
                <w:ilvl w:val="0"/>
                <w:numId w:val="10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wypełnianie dokumentów zgłoszeniowych.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73B19B6C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4 h</w:t>
            </w:r>
          </w:p>
        </w:tc>
      </w:tr>
      <w:tr w:rsidR="00A7685E" w:rsidRPr="0085481D" w14:paraId="5C718DDF" w14:textId="77777777" w:rsidTr="00A7685E">
        <w:trPr>
          <w:trHeight w:val="391"/>
        </w:trPr>
        <w:tc>
          <w:tcPr>
            <w:tcW w:w="8613" w:type="dxa"/>
            <w:tcBorders>
              <w:bottom w:val="single" w:sz="4" w:space="0" w:color="auto"/>
            </w:tcBorders>
          </w:tcPr>
          <w:p w14:paraId="61FE3E2D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Działalność gospodarcza – aspekty ekonomiczne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1A43FE7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ustalania kosztów i przychodów działalności gospodarczej oraz rachunku wyników.</w:t>
            </w:r>
          </w:p>
          <w:p w14:paraId="45346EEA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Zobowiązania publiczno - prawne z tytułu prowadzenia działalności gospodarczej </w:t>
            </w:r>
          </w:p>
          <w:p w14:paraId="078FD35D" w14:textId="77777777" w:rsidR="00A7685E" w:rsidRPr="0085481D" w:rsidRDefault="00A7685E" w:rsidP="00C12433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Podatki w działalności gospodarczej - Rozliczenia z Urzędem Skarbowym.:</w:t>
            </w:r>
          </w:p>
          <w:p w14:paraId="33AC4DC9" w14:textId="77777777" w:rsidR="00A7685E" w:rsidRPr="0085481D" w:rsidRDefault="00A7685E" w:rsidP="00C1243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podatek od towarów i usług (VAT)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430D7EE" w14:textId="77777777" w:rsidR="00A7685E" w:rsidRPr="0085481D" w:rsidRDefault="00A7685E" w:rsidP="00C1243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podatek dochodowy od osób fizycznych,</w:t>
            </w:r>
          </w:p>
          <w:p w14:paraId="10D8C358" w14:textId="77777777" w:rsidR="00A7685E" w:rsidRPr="0085481D" w:rsidRDefault="00A7685E" w:rsidP="00C12433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inne zobowiązania podatkowe .</w:t>
            </w:r>
          </w:p>
          <w:p w14:paraId="66CAC070" w14:textId="77777777" w:rsidR="00A7685E" w:rsidRPr="0085481D" w:rsidRDefault="00A7685E" w:rsidP="00C12433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Składki na ubezpieczenia s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połeczne - Rozliczenia z ZUS-em.</w:t>
            </w:r>
          </w:p>
          <w:p w14:paraId="0B456EBE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Wybór formy opodatkowania w odniesieniu do rodzaju działalności:</w:t>
            </w:r>
          </w:p>
          <w:p w14:paraId="01B631A4" w14:textId="77777777" w:rsidR="00A7685E" w:rsidRPr="0085481D" w:rsidRDefault="00C640BA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ogólne – skala podatkowa.</w:t>
            </w:r>
          </w:p>
          <w:p w14:paraId="459B000C" w14:textId="77777777" w:rsidR="00A7685E" w:rsidRPr="0085481D" w:rsidRDefault="00A7685E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ogólne – podatek liniowy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5DB14A" w14:textId="77777777" w:rsidR="00A7685E" w:rsidRPr="0085481D" w:rsidRDefault="00A7685E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Ryczałt od przychodów ewidencjonowanych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3674810" w14:textId="77777777" w:rsidR="00A7685E" w:rsidRPr="0085481D" w:rsidRDefault="00A7685E" w:rsidP="00C12433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Karta podatkowa.</w:t>
            </w:r>
          </w:p>
          <w:p w14:paraId="1C446209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Umowy cywilno – prawne w działalności gospodarczej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671AD0B" w14:textId="77777777" w:rsidR="00A7685E" w:rsidRPr="0085481D" w:rsidRDefault="00A7685E" w:rsidP="00C1243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obowiązki ewidencjonowania sprzedaży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2083432" w14:textId="77777777" w:rsidR="00A7685E" w:rsidRPr="0085481D" w:rsidRDefault="00A7685E" w:rsidP="00C1243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zasady ewidencjonowania sprzedaży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FC73AA8" w14:textId="77777777" w:rsidR="00A7685E" w:rsidRPr="0085481D" w:rsidRDefault="00A7685E" w:rsidP="00C12433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kasy rejestrujące.</w:t>
            </w:r>
          </w:p>
          <w:p w14:paraId="3922065D" w14:textId="77777777" w:rsidR="00A7685E" w:rsidRPr="0085481D" w:rsidRDefault="00A7685E" w:rsidP="00C1243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Możliwości pozyskiwania środków na rozwój firmy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95AF4A0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1678BF8" w14:textId="53266579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lastRenderedPageBreak/>
              <w:t>16</w:t>
            </w:r>
            <w:r w:rsidR="00497547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A7685E" w:rsidRPr="0085481D" w14:paraId="17E6132D" w14:textId="77777777" w:rsidTr="00A7685E">
        <w:trPr>
          <w:trHeight w:val="2400"/>
        </w:trPr>
        <w:tc>
          <w:tcPr>
            <w:tcW w:w="8613" w:type="dxa"/>
            <w:tcBorders>
              <w:top w:val="single" w:sz="4" w:space="0" w:color="auto"/>
            </w:tcBorders>
          </w:tcPr>
          <w:p w14:paraId="0B5C899E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Prawa i obowiązki pracodawcy wynikające z zatrudnienia pracownika (elementy prawa pracy w biznesie)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7818318F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Zatrudnienie pracownika.</w:t>
            </w:r>
          </w:p>
          <w:p w14:paraId="53323FDF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Badania lekarskie.</w:t>
            </w:r>
          </w:p>
          <w:p w14:paraId="49C930D8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Umowa o pracę i jej rodzaje.</w:t>
            </w:r>
          </w:p>
          <w:p w14:paraId="46639859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Szkolenie BHP.</w:t>
            </w:r>
          </w:p>
          <w:p w14:paraId="75D86BEA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Zgłoszenie do ZUS.</w:t>
            </w:r>
          </w:p>
          <w:p w14:paraId="0AB0EB32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Dokumentacja pracownicza.</w:t>
            </w:r>
          </w:p>
          <w:p w14:paraId="403B81F4" w14:textId="77777777" w:rsidR="00A7685E" w:rsidRPr="0085481D" w:rsidRDefault="00A7685E" w:rsidP="00C1243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Urlopy pracownicze.</w:t>
            </w:r>
          </w:p>
          <w:p w14:paraId="45F54E99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Zatrudnianie w ramach umów cywilnoprawnych 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ED51F11" w14:textId="77777777" w:rsidR="00A7685E" w:rsidRPr="0085481D" w:rsidRDefault="00A7685E" w:rsidP="00C12433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 xml:space="preserve">umowa zlecenia, </w:t>
            </w:r>
          </w:p>
          <w:p w14:paraId="0115C711" w14:textId="77777777" w:rsidR="00A7685E" w:rsidRPr="0085481D" w:rsidRDefault="00A7685E" w:rsidP="00C12433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umowa o dzieło.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3B827C44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4 h</w:t>
            </w:r>
          </w:p>
        </w:tc>
      </w:tr>
      <w:tr w:rsidR="00A7685E" w:rsidRPr="0085481D" w14:paraId="3D8B3545" w14:textId="77777777" w:rsidTr="00A7685E">
        <w:tc>
          <w:tcPr>
            <w:tcW w:w="8613" w:type="dxa"/>
          </w:tcPr>
          <w:p w14:paraId="707A5573" w14:textId="77777777" w:rsidR="00A7685E" w:rsidRPr="0085481D" w:rsidRDefault="00A7685E" w:rsidP="00C12433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Prowadzę firmę - zajęcia warsztatowe</w:t>
            </w:r>
            <w:r w:rsidR="00C640BA"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8548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02D0E25" w14:textId="77777777" w:rsidR="00A7685E" w:rsidRPr="0085481D" w:rsidRDefault="00C640BA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Wystawianie faktur VAT.</w:t>
            </w:r>
          </w:p>
          <w:p w14:paraId="7B847489" w14:textId="77777777" w:rsidR="00A7685E" w:rsidRPr="0085481D" w:rsidRDefault="00C640BA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Wystawianie rachunków.</w:t>
            </w:r>
          </w:p>
          <w:p w14:paraId="23779678" w14:textId="77777777" w:rsidR="00A7685E" w:rsidRPr="0085481D" w:rsidRDefault="00A7685E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Wypełnianie przele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wów do ZUS i urzędów skarbowych.</w:t>
            </w:r>
          </w:p>
          <w:p w14:paraId="3DD4463F" w14:textId="77777777" w:rsidR="00A7685E" w:rsidRPr="0085481D" w:rsidRDefault="00A7685E" w:rsidP="00C12433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  <w:sz w:val="20"/>
                <w:szCs w:val="20"/>
              </w:rPr>
              <w:t>Sporządzenie umowy o pracę</w:t>
            </w:r>
            <w:r w:rsidR="00C640BA" w:rsidRPr="0085481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14:paraId="1397B1C3" w14:textId="77777777" w:rsidR="00A7685E" w:rsidRPr="0085481D" w:rsidRDefault="00A7685E" w:rsidP="00A7685E">
            <w:pPr>
              <w:rPr>
                <w:rFonts w:asciiTheme="minorHAnsi" w:hAnsiTheme="minorHAnsi" w:cstheme="minorHAnsi"/>
              </w:rPr>
            </w:pPr>
            <w:r w:rsidRPr="0085481D">
              <w:rPr>
                <w:rFonts w:asciiTheme="minorHAnsi" w:hAnsiTheme="minorHAnsi" w:cstheme="minorHAnsi"/>
              </w:rPr>
              <w:t>4 h</w:t>
            </w:r>
          </w:p>
        </w:tc>
      </w:tr>
    </w:tbl>
    <w:p w14:paraId="20877115" w14:textId="376C216C" w:rsidR="00A7685E" w:rsidRDefault="00A7685E" w:rsidP="00A7685E">
      <w:pPr>
        <w:rPr>
          <w:rFonts w:asciiTheme="minorHAnsi" w:hAnsiTheme="minorHAnsi" w:cstheme="minorHAnsi"/>
          <w:color w:val="FF0000"/>
        </w:rPr>
      </w:pPr>
    </w:p>
    <w:p w14:paraId="331BC0D4" w14:textId="77777777" w:rsidR="00607A96" w:rsidRPr="0085481D" w:rsidRDefault="00607A96" w:rsidP="00A7685E">
      <w:pPr>
        <w:rPr>
          <w:rFonts w:asciiTheme="minorHAnsi" w:hAnsiTheme="minorHAnsi" w:cstheme="minorHAnsi"/>
          <w:color w:val="FF0000"/>
        </w:rPr>
      </w:pPr>
    </w:p>
    <w:p w14:paraId="070A0461" w14:textId="77777777" w:rsidR="00B02CD6" w:rsidRPr="00EB6C32" w:rsidRDefault="00B02CD6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b/>
          <w:sz w:val="22"/>
          <w:szCs w:val="22"/>
          <w:u w:val="single"/>
        </w:rPr>
        <w:t>WYMAGANIA DOTYCZĄCE ORGANIZACJI SZKOLENIA:</w:t>
      </w:r>
    </w:p>
    <w:p w14:paraId="2656B73C" w14:textId="77777777" w:rsidR="00A7685E" w:rsidRPr="00EB6C32" w:rsidRDefault="00A7685E" w:rsidP="00B02CD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C8387F" w14:textId="6AEE11AC" w:rsidR="00FC630A" w:rsidRPr="00A6155F" w:rsidRDefault="00FC630A" w:rsidP="00FC630A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bookmarkStart w:id="2" w:name="_Hlk33425555"/>
      <w:r w:rsidRPr="00A6155F">
        <w:rPr>
          <w:rFonts w:asciiTheme="minorHAnsi" w:hAnsiTheme="minorHAnsi" w:cstheme="minorHAnsi"/>
          <w:sz w:val="22"/>
          <w:szCs w:val="22"/>
        </w:rPr>
        <w:t xml:space="preserve">Zajęcia powinny odbywać się w grupach od </w:t>
      </w:r>
      <w:r w:rsidR="00D901A2">
        <w:rPr>
          <w:rFonts w:asciiTheme="minorHAnsi" w:hAnsiTheme="minorHAnsi" w:cstheme="minorHAnsi"/>
          <w:sz w:val="22"/>
          <w:szCs w:val="22"/>
        </w:rPr>
        <w:t>8</w:t>
      </w:r>
      <w:r w:rsidRPr="00A6155F">
        <w:rPr>
          <w:rFonts w:asciiTheme="minorHAnsi" w:hAnsiTheme="minorHAnsi" w:cstheme="minorHAnsi"/>
          <w:sz w:val="22"/>
          <w:szCs w:val="22"/>
        </w:rPr>
        <w:t xml:space="preserve"> do 1</w:t>
      </w:r>
      <w:r w:rsidR="00D901A2">
        <w:rPr>
          <w:rFonts w:asciiTheme="minorHAnsi" w:hAnsiTheme="minorHAnsi" w:cstheme="minorHAnsi"/>
          <w:sz w:val="22"/>
          <w:szCs w:val="22"/>
        </w:rPr>
        <w:t>3</w:t>
      </w:r>
      <w:r w:rsidRPr="00A6155F">
        <w:rPr>
          <w:rFonts w:asciiTheme="minorHAnsi" w:hAnsiTheme="minorHAnsi" w:cstheme="minorHAnsi"/>
          <w:sz w:val="22"/>
          <w:szCs w:val="22"/>
        </w:rPr>
        <w:t xml:space="preserve"> osób.   </w:t>
      </w:r>
    </w:p>
    <w:p w14:paraId="67C042E6" w14:textId="70D6F312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Planowany termin rozpoczęcia szkolenia dla I grupy szkoleniowej :</w:t>
      </w:r>
      <w:r w:rsidR="00A47D1A" w:rsidRPr="00EB6C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47D1A" w:rsidRPr="00EB6C32">
        <w:rPr>
          <w:rFonts w:asciiTheme="minorHAnsi" w:hAnsiTheme="minorHAnsi" w:cstheme="minorHAnsi"/>
          <w:bCs/>
          <w:sz w:val="22"/>
          <w:szCs w:val="22"/>
        </w:rPr>
        <w:t>lipiec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 xml:space="preserve"> 2022 r. </w:t>
      </w:r>
    </w:p>
    <w:p w14:paraId="55D3640B" w14:textId="7971FF6A" w:rsidR="0085481D" w:rsidRPr="00EB6C32" w:rsidRDefault="0085481D" w:rsidP="0085481D">
      <w:pPr>
        <w:pStyle w:val="Tekstpodstawowy3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pozostałe grupy : 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A47D1A" w:rsidRPr="00EB6C32">
        <w:rPr>
          <w:rFonts w:asciiTheme="minorHAnsi" w:hAnsiTheme="minorHAnsi" w:cstheme="minorHAnsi"/>
          <w:sz w:val="22"/>
          <w:szCs w:val="22"/>
        </w:rPr>
        <w:t>31</w:t>
      </w:r>
      <w:r w:rsidRPr="00EB6C32">
        <w:rPr>
          <w:rFonts w:asciiTheme="minorHAnsi" w:hAnsiTheme="minorHAnsi" w:cstheme="minorHAnsi"/>
          <w:sz w:val="22"/>
          <w:szCs w:val="22"/>
        </w:rPr>
        <w:t>.12.202</w:t>
      </w:r>
      <w:r w:rsidR="00A47D1A" w:rsidRPr="00EB6C32">
        <w:rPr>
          <w:rFonts w:asciiTheme="minorHAnsi" w:hAnsiTheme="minorHAnsi" w:cstheme="minorHAnsi"/>
          <w:sz w:val="22"/>
          <w:szCs w:val="22"/>
        </w:rPr>
        <w:t>2</w:t>
      </w:r>
      <w:r w:rsidRPr="00EB6C3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9B1E8D1" w14:textId="77777777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293D6634" w14:textId="77777777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Czas trwania szkolenia dla każdej grupy – 5 dni roboczych.</w:t>
      </w:r>
    </w:p>
    <w:p w14:paraId="3386AF49" w14:textId="77777777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Wykonawca może zostać zobowiązany do przeprowadzenia tym samym czasie szkoleń dla </w:t>
      </w:r>
      <w:r w:rsidRPr="00EB6C32">
        <w:rPr>
          <w:rFonts w:asciiTheme="minorHAnsi" w:hAnsiTheme="minorHAnsi" w:cstheme="minorHAnsi"/>
          <w:sz w:val="22"/>
          <w:szCs w:val="22"/>
        </w:rPr>
        <w:t>maksymalnie dwóch odrębnych grup szkoleniowych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50FF478E" w14:textId="77777777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Urząd pracy zastrzega sobie możliwość skierowania na szkolenie mniejszej niż planowana liczby osób z przyczyn niezależnych od siebie.</w:t>
      </w:r>
    </w:p>
    <w:p w14:paraId="6C68E9BA" w14:textId="77777777" w:rsidR="0085481D" w:rsidRPr="00EB6C32" w:rsidRDefault="0085481D" w:rsidP="00D20904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6C32">
        <w:rPr>
          <w:rFonts w:asciiTheme="minorHAnsi" w:hAnsiTheme="minorHAnsi" w:cstheme="minorHAnsi"/>
          <w:b/>
          <w:bCs/>
          <w:sz w:val="22"/>
          <w:szCs w:val="22"/>
        </w:rPr>
        <w:t>Miejsce realizacji szkolenia: Gryfino lub Chojna.</w:t>
      </w:r>
    </w:p>
    <w:p w14:paraId="0FDB67EE" w14:textId="127EC9D8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 nauczania powinien obejmować przeciętnie nie mniej niż </w:t>
      </w:r>
      <w:r w:rsidR="00D53CA8">
        <w:rPr>
          <w:rFonts w:asciiTheme="minorHAnsi" w:hAnsiTheme="minorHAnsi" w:cstheme="minorHAnsi"/>
          <w:b w:val="0"/>
          <w:sz w:val="22"/>
          <w:szCs w:val="22"/>
        </w:rPr>
        <w:t>25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godzin zegarowych w tygodniu i </w:t>
      </w:r>
      <w:r w:rsidRPr="00EB6C32">
        <w:rPr>
          <w:rFonts w:asciiTheme="minorHAnsi" w:hAnsiTheme="minorHAnsi" w:cstheme="minorHAnsi"/>
          <w:sz w:val="22"/>
          <w:szCs w:val="22"/>
        </w:rPr>
        <w:t>nie może przekroczyć 8 godzin dziennie.</w:t>
      </w:r>
    </w:p>
    <w:p w14:paraId="6F2EC38A" w14:textId="77777777" w:rsidR="0085481D" w:rsidRPr="00EB6C32" w:rsidRDefault="0085481D" w:rsidP="00D20904">
      <w:pPr>
        <w:pStyle w:val="Tekstpodstawowy3"/>
        <w:numPr>
          <w:ilvl w:val="0"/>
          <w:numId w:val="2"/>
        </w:numPr>
        <w:spacing w:line="276" w:lineRule="auto"/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14:paraId="70107A2B" w14:textId="77777777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materiału.</w:t>
      </w:r>
    </w:p>
    <w:p w14:paraId="432BB955" w14:textId="77777777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Każdy uczestnik szkolenia otrzyma niezbędne </w:t>
      </w:r>
      <w:r w:rsidRPr="00EB6C32">
        <w:rPr>
          <w:rFonts w:asciiTheme="minorHAnsi" w:hAnsiTheme="minorHAnsi" w:cstheme="minorHAnsi"/>
          <w:sz w:val="22"/>
          <w:szCs w:val="22"/>
        </w:rPr>
        <w:t>materiały dydaktyczne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– co najmniej </w:t>
      </w:r>
      <w:r w:rsidRPr="00EB6C32">
        <w:rPr>
          <w:rFonts w:asciiTheme="minorHAnsi" w:hAnsiTheme="minorHAnsi" w:cstheme="minorHAnsi"/>
          <w:b w:val="0"/>
          <w:i/>
          <w:sz w:val="22"/>
          <w:szCs w:val="22"/>
        </w:rPr>
        <w:t xml:space="preserve">skrypty lub podręczniki, notatnik/zeszyt, długopis. </w:t>
      </w:r>
    </w:p>
    <w:p w14:paraId="4DB20BB8" w14:textId="77777777" w:rsidR="0085481D" w:rsidRPr="00EB6C32" w:rsidRDefault="0085481D" w:rsidP="00D20904">
      <w:pPr>
        <w:pStyle w:val="Tekstpodstawowy3"/>
        <w:numPr>
          <w:ilvl w:val="0"/>
          <w:numId w:val="2"/>
        </w:numPr>
        <w:ind w:left="360"/>
        <w:rPr>
          <w:rFonts w:asciiTheme="minorHAnsi" w:hAnsiTheme="minorHAnsi" w:cstheme="minorHAnsi"/>
          <w:b w:val="0"/>
          <w:sz w:val="22"/>
          <w:szCs w:val="22"/>
        </w:rPr>
      </w:pPr>
      <w:r w:rsidRPr="0030474D">
        <w:rPr>
          <w:rFonts w:asciiTheme="minorHAnsi" w:hAnsiTheme="minorHAnsi" w:cstheme="minorHAnsi"/>
          <w:bCs/>
          <w:sz w:val="22"/>
          <w:szCs w:val="22"/>
        </w:rPr>
        <w:t>Baza dydaktyczna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 oraz wyposażenie muszą być dostosowane do przeprowadzenia szkolenia z uwzględnieniem wymagań BHP i ppoż. [</w:t>
      </w:r>
      <w:r w:rsidRPr="00EB6C32">
        <w:rPr>
          <w:rFonts w:asciiTheme="minorHAnsi" w:hAnsiTheme="minorHAnsi" w:cstheme="minorHAnsi"/>
          <w:b w:val="0"/>
          <w:i/>
          <w:sz w:val="22"/>
          <w:szCs w:val="22"/>
        </w:rPr>
        <w:t>sala wykładowa wyposażona w: stoliki i krzesła dla grupy szkoleniowej, zajęcia powinny być wspomagane sprzętem audiowizualnym (m.in. rzutnik itp.)].</w:t>
      </w:r>
    </w:p>
    <w:bookmarkEnd w:id="2"/>
    <w:p w14:paraId="42787460" w14:textId="77777777" w:rsidR="00434081" w:rsidRPr="00EB6C32" w:rsidRDefault="00434081" w:rsidP="00532082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</w:p>
    <w:p w14:paraId="22155B3F" w14:textId="77777777" w:rsidR="00A7685E" w:rsidRPr="00EB6C32" w:rsidRDefault="00A7685E" w:rsidP="00A7685E">
      <w:pPr>
        <w:pStyle w:val="Tekstpodstawowy3"/>
        <w:rPr>
          <w:rFonts w:asciiTheme="minorHAnsi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  <w:u w:val="single"/>
        </w:rPr>
        <w:t>OBSŁUGA TECHNICZNA SZKOLENIA:</w:t>
      </w:r>
    </w:p>
    <w:p w14:paraId="285A4798" w14:textId="77777777" w:rsidR="0085481D" w:rsidRPr="00EB6C32" w:rsidRDefault="0085481D" w:rsidP="0085481D">
      <w:pPr>
        <w:jc w:val="both"/>
        <w:rPr>
          <w:rFonts w:asciiTheme="minorHAnsi" w:eastAsia="MS Mincho" w:hAnsiTheme="minorHAnsi" w:cstheme="minorHAnsi"/>
          <w:b/>
          <w:sz w:val="22"/>
          <w:szCs w:val="22"/>
        </w:rPr>
      </w:pPr>
      <w:r w:rsidRPr="00EB6C32">
        <w:rPr>
          <w:rFonts w:asciiTheme="minorHAnsi" w:hAnsiTheme="minorHAnsi" w:cstheme="minorHAnsi"/>
          <w:b/>
          <w:sz w:val="22"/>
          <w:szCs w:val="22"/>
        </w:rPr>
        <w:t>Wykonawca będzie zobowiązany do:</w:t>
      </w:r>
    </w:p>
    <w:p w14:paraId="2A79658A" w14:textId="77777777" w:rsidR="0085481D" w:rsidRPr="00FC630A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FC630A">
        <w:rPr>
          <w:rFonts w:asciiTheme="minorHAnsi" w:hAnsiTheme="minorHAnsi" w:cstheme="minorHAnsi"/>
        </w:rPr>
        <w:t xml:space="preserve">Zapewnienia dostępności uczestnictwa w szkoleniu osobom niepełnosprawnym. </w:t>
      </w:r>
    </w:p>
    <w:p w14:paraId="0E393860" w14:textId="3D1847A9" w:rsidR="0085481D" w:rsidRPr="00FC630A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FC630A">
        <w:rPr>
          <w:rFonts w:asciiTheme="minorHAnsi" w:hAnsiTheme="minorHAnsi" w:cstheme="minorHAnsi"/>
        </w:rPr>
        <w:t xml:space="preserve">Oznaczenia pomieszczeń, w których będą się odbywały zajęcia poprzez wywieszenie plakatu informacyjnego dotyczącego projektu </w:t>
      </w:r>
      <w:r w:rsidRPr="00FC630A">
        <w:rPr>
          <w:rFonts w:asciiTheme="minorHAnsi" w:hAnsiTheme="minorHAnsi" w:cstheme="minorHAnsi"/>
          <w:b/>
          <w:i/>
        </w:rPr>
        <w:t>Aktywizacja osób pozostających bez pracy w wieku 30 lat i więcej, w szczególności znajdujących się w trudnej sytuacji na rynku pracy w powiecie gryfińskim VI</w:t>
      </w:r>
      <w:r w:rsidRPr="00FC630A">
        <w:rPr>
          <w:rFonts w:asciiTheme="minorHAnsi" w:hAnsiTheme="minorHAnsi" w:cstheme="minorHAnsi"/>
          <w:b/>
        </w:rPr>
        <w:t xml:space="preserve"> </w:t>
      </w:r>
      <w:r w:rsidR="00FC630A" w:rsidRPr="00FC630A">
        <w:rPr>
          <w:rFonts w:asciiTheme="minorHAnsi" w:hAnsiTheme="minorHAnsi" w:cstheme="minorHAnsi"/>
          <w:b/>
        </w:rPr>
        <w:t xml:space="preserve"> </w:t>
      </w:r>
      <w:r w:rsidRPr="00FC630A">
        <w:rPr>
          <w:rFonts w:asciiTheme="minorHAnsi" w:hAnsiTheme="minorHAnsi" w:cstheme="minorHAnsi"/>
        </w:rPr>
        <w:t xml:space="preserve">(plakat dostarczany przez urząd pracy). </w:t>
      </w:r>
    </w:p>
    <w:p w14:paraId="44347B2A" w14:textId="77777777" w:rsidR="0085481D" w:rsidRPr="00EB6C32" w:rsidRDefault="0085481D" w:rsidP="00C1243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Poinformowania uczestników szkolenia o jego współfinansowaniu przez Unię Europejską </w:t>
      </w:r>
      <w:r w:rsidRPr="00EB6C32">
        <w:rPr>
          <w:rFonts w:asciiTheme="minorHAnsi" w:hAnsiTheme="minorHAnsi" w:cstheme="minorHAnsi"/>
          <w:sz w:val="22"/>
          <w:szCs w:val="22"/>
        </w:rPr>
        <w:br/>
        <w:t>z Europejskiego Funduszu Społecznego w ramach w ramach działania 6.5 Kompleksowe wsparcie głownie dla osób bezrobotnych, biernych zawodowo zwłaszcza znajdujących się w szczególnie trudnej sytuacji na rynku pracy obejmujące pomoc w aktywnym poszukiwaniu pracy oraz działania na rzecz podnoszenia kwalifikacji zawodowych Regionalnego Programu Operacyjnego Województwa Zachodniopomorskiego (RPO WZ) na lata 2014 – 2020.</w:t>
      </w:r>
    </w:p>
    <w:p w14:paraId="2C65CE41" w14:textId="7DE5CB46" w:rsidR="0085481D" w:rsidRPr="00EB6C32" w:rsidRDefault="0085481D" w:rsidP="00C12433">
      <w:pPr>
        <w:numPr>
          <w:ilvl w:val="0"/>
          <w:numId w:val="41"/>
        </w:numPr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Umieszczenia obowiązujących logotypów Unii Europejskiej i Regionalnego Programu Operacyjnego Województwa Zachodniopomorskiego 2014-2020:oznaczenie logo programu Regionalnego Programu Operacyjnego, barw Rzeczpospolitej Polskiej z nazwą Rzeczpospolita Polska  oraz Logo/ Flagę Unii Europejskiej z odwołaniem do Unii Europejskiej i Europejskiego Funduszu Społecznego - zgodnie  z  obowiązującymi Wytycznymi dotyczącymi  oznaczania projektów: </w:t>
      </w:r>
      <w:r w:rsidRPr="00EB6C32">
        <w:rPr>
          <w:rFonts w:asciiTheme="minorHAnsi" w:hAnsiTheme="minorHAnsi" w:cstheme="minorHAnsi"/>
          <w:color w:val="4F81BD" w:themeColor="accent1"/>
          <w:sz w:val="22"/>
          <w:szCs w:val="22"/>
          <w:u w:val="single"/>
        </w:rPr>
        <w:t>https://www.funduszeeuropejskie.gov.pl/strony/o-funduszach/promocja/zasady-promocji-i-oznakowania-projektow-1/</w:t>
      </w:r>
      <w:r w:rsidRPr="00EB6C3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B6C32">
        <w:rPr>
          <w:rFonts w:asciiTheme="minorHAnsi" w:hAnsiTheme="minorHAnsi" w:cstheme="minorHAnsi"/>
          <w:sz w:val="22"/>
          <w:szCs w:val="22"/>
        </w:rPr>
        <w:t>a także logiem promocyjnym województwa zachodniopomorskiego. Logotypy mogą być umieszczone na dole lub górze plakatu oraz muszą być w wersji pełnokolorowej. Muszą jednak być  umieszczone poza ciągiem znaków.</w:t>
      </w:r>
    </w:p>
    <w:p w14:paraId="6C58A941" w14:textId="691FFC6F" w:rsidR="00FD04C9" w:rsidRPr="00FC630A" w:rsidRDefault="00FD04C9" w:rsidP="00D3026D">
      <w:pPr>
        <w:pStyle w:val="Akapitzlist"/>
        <w:numPr>
          <w:ilvl w:val="0"/>
          <w:numId w:val="47"/>
        </w:numPr>
        <w:rPr>
          <w:rFonts w:asciiTheme="minorHAnsi" w:hAnsiTheme="minorHAnsi" w:cstheme="minorHAnsi"/>
        </w:rPr>
      </w:pPr>
      <w:bookmarkStart w:id="3" w:name="_Hlk106110127"/>
      <w:bookmarkStart w:id="4" w:name="_Hlk106109894"/>
      <w:r w:rsidRPr="00FC630A">
        <w:rPr>
          <w:rFonts w:asciiTheme="minorHAnsi" w:hAnsiTheme="minorHAnsi" w:cstheme="minorHAnsi"/>
        </w:rPr>
        <w:t xml:space="preserve">Zachowania reżimu sanitarnego w  przypadku wystąpienia sytuacji zagrożenia epidemicznego </w:t>
      </w:r>
      <w:bookmarkEnd w:id="3"/>
      <w:r w:rsidR="00FC630A">
        <w:rPr>
          <w:rFonts w:asciiTheme="minorHAnsi" w:hAnsiTheme="minorHAnsi" w:cstheme="minorHAnsi"/>
        </w:rPr>
        <w:t xml:space="preserve">- </w:t>
      </w:r>
      <w:r w:rsidRPr="00FC630A">
        <w:rPr>
          <w:rFonts w:asciiTheme="minorHAnsi" w:hAnsiTheme="minorHAnsi" w:cstheme="minorHAnsi"/>
        </w:rPr>
        <w:t>p</w:t>
      </w:r>
      <w:bookmarkStart w:id="5" w:name="_Hlk106110448"/>
      <w:r w:rsidRPr="00FC630A">
        <w:rPr>
          <w:rFonts w:asciiTheme="minorHAnsi" w:hAnsiTheme="minorHAnsi" w:cstheme="minorHAnsi"/>
        </w:rPr>
        <w:t xml:space="preserve">rzygotowania procedury </w:t>
      </w:r>
      <w:bookmarkStart w:id="6" w:name="_Hlk106110477"/>
      <w:r w:rsidRPr="00FC630A">
        <w:rPr>
          <w:rFonts w:asciiTheme="minorHAnsi" w:hAnsiTheme="minorHAnsi" w:cstheme="minorHAnsi"/>
        </w:rPr>
        <w:t>postępowania w przypadku podejrzenia zakażenia i poinstruowania wykładowców jak należy je stosować.</w:t>
      </w:r>
    </w:p>
    <w:bookmarkEnd w:id="4"/>
    <w:bookmarkEnd w:id="5"/>
    <w:bookmarkEnd w:id="6"/>
    <w:p w14:paraId="58A65ED7" w14:textId="77777777" w:rsidR="0085481D" w:rsidRPr="00EB6C32" w:rsidRDefault="0085481D" w:rsidP="00C12433">
      <w:pPr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Prowadzenia dokumentacji z przebiegu szkolenia, w tym:</w:t>
      </w:r>
    </w:p>
    <w:p w14:paraId="01914609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u w:val="single"/>
        </w:rPr>
      </w:pPr>
      <w:r w:rsidRPr="00EB6C32">
        <w:rPr>
          <w:rFonts w:asciiTheme="minorHAnsi" w:eastAsia="MS Mincho" w:hAnsiTheme="minorHAnsi" w:cstheme="minorHAnsi"/>
        </w:rPr>
        <w:t xml:space="preserve">dziennika zajęć edukacyjnych zawierającego tematy i wymiar godzin zajęć edukacyjnych, </w:t>
      </w:r>
    </w:p>
    <w:p w14:paraId="3D387846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u w:val="single"/>
        </w:rPr>
      </w:pPr>
      <w:r w:rsidRPr="00EB6C32">
        <w:rPr>
          <w:rFonts w:asciiTheme="minorHAnsi" w:eastAsia="MS Mincho" w:hAnsiTheme="minorHAnsi" w:cstheme="minorHAnsi"/>
        </w:rPr>
        <w:t xml:space="preserve">listy obecności zawierającej: imię, nazwisko i podpis uczestnika szkolenia, zgodnie ze </w:t>
      </w:r>
      <w:r w:rsidRPr="00EB6C32">
        <w:rPr>
          <w:rFonts w:asciiTheme="minorHAnsi" w:eastAsia="MS Mincho" w:hAnsiTheme="minorHAnsi" w:cstheme="minorHAnsi"/>
          <w:b/>
        </w:rPr>
        <w:t>wzorem</w:t>
      </w:r>
      <w:r w:rsidRPr="00EB6C32">
        <w:rPr>
          <w:rFonts w:asciiTheme="minorHAnsi" w:eastAsia="MS Mincho" w:hAnsiTheme="minorHAnsi" w:cstheme="minorHAnsi"/>
          <w:u w:val="single"/>
        </w:rPr>
        <w:t xml:space="preserve"> </w:t>
      </w:r>
      <w:r w:rsidRPr="00EB6C32">
        <w:rPr>
          <w:rFonts w:asciiTheme="minorHAnsi" w:eastAsia="MS Mincho" w:hAnsiTheme="minorHAnsi" w:cstheme="minorHAnsi"/>
          <w:b/>
        </w:rPr>
        <w:t>przekazanym przez zamawiającego;</w:t>
      </w:r>
    </w:p>
    <w:p w14:paraId="3A6AE754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protokołu i karty ocen z okresowych sprawdzianów efektów kształcenia oraz egzaminu końcowego, jeżeli zostały przeprowadzone,</w:t>
      </w:r>
    </w:p>
    <w:p w14:paraId="323954E9" w14:textId="77777777" w:rsidR="0085481D" w:rsidRPr="00EB6C32" w:rsidRDefault="0085481D" w:rsidP="00C12433">
      <w:pPr>
        <w:pStyle w:val="Akapitzlist"/>
        <w:numPr>
          <w:ilvl w:val="0"/>
          <w:numId w:val="43"/>
        </w:numPr>
        <w:rPr>
          <w:rFonts w:asciiTheme="minorHAnsi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14:paraId="5C7B4EDA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  <w:u w:val="single"/>
        </w:rPr>
        <w:t>Ubezpieczenia uczestnika szkolenia od następstw nieszczęśliwych wypadków w przypadku zgłoszenia takiej potrzeby przez Zamawiającego.</w:t>
      </w:r>
    </w:p>
    <w:p w14:paraId="018CE3BB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Systematycznej oceny postępów uczestników szkolenia, indywidualizacji kształcenia wobec osób mających trudności w procesie nauczania</w:t>
      </w:r>
      <w:r w:rsidRPr="00EB6C32">
        <w:rPr>
          <w:rFonts w:asciiTheme="minorHAnsi" w:eastAsia="MS Mincho" w:hAnsiTheme="minorHAnsi" w:cstheme="minorHAnsi"/>
          <w:sz w:val="22"/>
          <w:szCs w:val="22"/>
          <w:u w:val="single"/>
        </w:rPr>
        <w:t>.</w:t>
      </w:r>
    </w:p>
    <w:p w14:paraId="15092AF1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Bieżącego informowania na piśmie tj. </w:t>
      </w:r>
      <w:r w:rsidRPr="00EB6C32">
        <w:rPr>
          <w:rFonts w:asciiTheme="minorHAnsi" w:eastAsia="MS Mincho" w:hAnsiTheme="minorHAnsi" w:cstheme="minorHAnsi"/>
          <w:b/>
          <w:sz w:val="22"/>
          <w:szCs w:val="22"/>
        </w:rPr>
        <w:t>w ciągu 7 dni</w:t>
      </w: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 od dnia zdarzenia, urzędu pracy o przypadkach nieobecności na szkoleniu osób skierowanych trwającej nieprzerwanie </w:t>
      </w:r>
      <w:r w:rsidRPr="00EB6C32">
        <w:rPr>
          <w:rFonts w:asciiTheme="minorHAnsi" w:eastAsia="MS Mincho" w:hAnsiTheme="minorHAnsi" w:cstheme="minorHAnsi"/>
          <w:b/>
          <w:sz w:val="22"/>
          <w:szCs w:val="22"/>
        </w:rPr>
        <w:t>3 dni</w:t>
      </w: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 oraz rezygnacji z uczestnictwa w szkoleniu w trakcie  jego trwania.</w:t>
      </w:r>
    </w:p>
    <w:p w14:paraId="1BC12743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hAnsiTheme="minorHAnsi" w:cstheme="minorHAnsi"/>
          <w:sz w:val="22"/>
          <w:szCs w:val="22"/>
        </w:rPr>
        <w:t xml:space="preserve">Przeprowadzenia anonimowej ankiety służącej do oceny szkolenia przez uczestników, zgodnie ze wzorem </w:t>
      </w:r>
      <w:r w:rsidRPr="00EB6C32">
        <w:rPr>
          <w:rFonts w:asciiTheme="minorHAnsi" w:eastAsia="MS Mincho" w:hAnsiTheme="minorHAnsi" w:cstheme="minorHAnsi"/>
          <w:b/>
          <w:sz w:val="22"/>
          <w:szCs w:val="22"/>
        </w:rPr>
        <w:t>przekazanym przez zamawiającego.</w:t>
      </w:r>
    </w:p>
    <w:p w14:paraId="5C0BEDCC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Szczegółowego dokumentowania poniesionych wydatków na szkolenie.</w:t>
      </w:r>
    </w:p>
    <w:p w14:paraId="50AE92FF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14:paraId="544A27BD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Wydania uczestnikowi szkolenia pod warunkiem min. 80 % obecności uczestnika na zajęciach oraz zdania przez niego egzaminu końcowego dokumentów potwierdzających ukończenie szkolenia i uzyskanie kwalifikacji,</w:t>
      </w:r>
      <w:r w:rsidRPr="00EB6C32">
        <w:rPr>
          <w:rFonts w:asciiTheme="minorHAnsi" w:eastAsia="MS Mincho" w:hAnsiTheme="minorHAnsi" w:cstheme="minorHAnsi"/>
          <w:sz w:val="22"/>
          <w:szCs w:val="22"/>
          <w:u w:val="single"/>
        </w:rPr>
        <w:t xml:space="preserve"> tj:</w:t>
      </w:r>
    </w:p>
    <w:p w14:paraId="3BE3551A" w14:textId="77777777" w:rsidR="0085481D" w:rsidRPr="00EB6C32" w:rsidRDefault="0085481D" w:rsidP="00C12433">
      <w:pPr>
        <w:pStyle w:val="Zwykytekst"/>
        <w:numPr>
          <w:ilvl w:val="0"/>
          <w:numId w:val="39"/>
        </w:numPr>
        <w:jc w:val="both"/>
        <w:rPr>
          <w:rFonts w:asciiTheme="minorHAnsi" w:eastAsia="MS Mincho" w:hAnsiTheme="minorHAnsi" w:cstheme="minorHAnsi"/>
          <w:b/>
          <w:i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b/>
          <w:i/>
          <w:sz w:val="22"/>
          <w:szCs w:val="22"/>
        </w:rPr>
        <w:t>zaświadczenia wraz z suplementem zawierającym zakres, liczbę godzin poszczególnych zajęć edukacyjnych oraz opis uzyskanych umiejętności i kompetencji.</w:t>
      </w:r>
    </w:p>
    <w:p w14:paraId="1B449F50" w14:textId="77777777" w:rsidR="0085481D" w:rsidRPr="00EB6C32" w:rsidRDefault="0085481D" w:rsidP="00C12433">
      <w:pPr>
        <w:pStyle w:val="Zwykytekst"/>
        <w:numPr>
          <w:ilvl w:val="0"/>
          <w:numId w:val="39"/>
        </w:numPr>
        <w:jc w:val="both"/>
        <w:rPr>
          <w:rFonts w:asciiTheme="minorHAnsi" w:eastAsia="MS Mincho" w:hAnsiTheme="minorHAnsi" w:cstheme="minorHAnsi"/>
          <w:b/>
          <w:bCs/>
          <w:i/>
          <w:iCs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b/>
          <w:bCs/>
          <w:i/>
          <w:iCs/>
          <w:sz w:val="22"/>
          <w:szCs w:val="22"/>
        </w:rPr>
        <w:t>certyfikatu z odpowiednimi logotypami o którym mowa w pkt 4.</w:t>
      </w:r>
    </w:p>
    <w:p w14:paraId="32A083E0" w14:textId="77777777" w:rsidR="0085481D" w:rsidRPr="00EB6C32" w:rsidRDefault="0085481D" w:rsidP="00C12433">
      <w:pPr>
        <w:pStyle w:val="Zwykytekst"/>
        <w:numPr>
          <w:ilvl w:val="0"/>
          <w:numId w:val="41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 xml:space="preserve">Przekazania Zamawiającemu: </w:t>
      </w:r>
    </w:p>
    <w:p w14:paraId="52EFEA9C" w14:textId="77777777" w:rsidR="0085481D" w:rsidRPr="00EB6C32" w:rsidRDefault="0085481D" w:rsidP="00C12433">
      <w:pPr>
        <w:pStyle w:val="Akapitzlist"/>
        <w:numPr>
          <w:ilvl w:val="0"/>
          <w:numId w:val="42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List obecności uczestników na zajęciach:</w:t>
      </w:r>
    </w:p>
    <w:p w14:paraId="59085264" w14:textId="77777777" w:rsidR="0085481D" w:rsidRPr="00EB6C32" w:rsidRDefault="0085481D" w:rsidP="00C12433">
      <w:pPr>
        <w:pStyle w:val="Akapitzlist"/>
        <w:numPr>
          <w:ilvl w:val="0"/>
          <w:numId w:val="19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  <w:b/>
        </w:rPr>
        <w:lastRenderedPageBreak/>
        <w:t>pierwszego dnia roboczego</w:t>
      </w:r>
      <w:r w:rsidRPr="00EB6C32">
        <w:rPr>
          <w:rFonts w:asciiTheme="minorHAnsi" w:eastAsia="MS Mincho" w:hAnsiTheme="minorHAnsi" w:cstheme="minorHAnsi"/>
        </w:rPr>
        <w:t xml:space="preserve"> każdego miesiąca kalendarzowego realizacji szkolenia za miesiąc poprzedni,</w:t>
      </w:r>
    </w:p>
    <w:p w14:paraId="2F4D9980" w14:textId="77777777" w:rsidR="0085481D" w:rsidRPr="00EB6C32" w:rsidRDefault="0085481D" w:rsidP="00C12433">
      <w:pPr>
        <w:pStyle w:val="Akapitzlist"/>
        <w:numPr>
          <w:ilvl w:val="0"/>
          <w:numId w:val="19"/>
        </w:numPr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 xml:space="preserve">niezwłocznie po zakończonym szkoleniu, </w:t>
      </w:r>
    </w:p>
    <w:p w14:paraId="4F068ECD" w14:textId="77777777" w:rsidR="0085481D" w:rsidRPr="00EB6C32" w:rsidRDefault="0085481D" w:rsidP="0085481D">
      <w:pPr>
        <w:ind w:left="1222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EB6C32">
        <w:rPr>
          <w:rFonts w:asciiTheme="minorHAnsi" w:eastAsia="MS Mincho" w:hAnsiTheme="minorHAnsi" w:cstheme="minorHAnsi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14:paraId="49A13D5E" w14:textId="77777777" w:rsidR="0085481D" w:rsidRPr="00EB6C32" w:rsidRDefault="0085481D" w:rsidP="00C12433">
      <w:pPr>
        <w:pStyle w:val="Akapitzlist"/>
        <w:numPr>
          <w:ilvl w:val="0"/>
          <w:numId w:val="42"/>
        </w:numPr>
        <w:ind w:left="1222"/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Kserokopii potwierdzonej za zgodność z oryginałem protokołu z egzaminu końcowego, niezwłocznie po zakończeniu szkolenia.</w:t>
      </w:r>
    </w:p>
    <w:p w14:paraId="49BC1265" w14:textId="77777777" w:rsidR="0085481D" w:rsidRPr="00EB6C32" w:rsidRDefault="0085481D" w:rsidP="00C12433">
      <w:pPr>
        <w:pStyle w:val="Akapitzlist"/>
        <w:numPr>
          <w:ilvl w:val="0"/>
          <w:numId w:val="42"/>
        </w:numPr>
        <w:ind w:left="1222"/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>Kserokopii potwierdzonych za zgodność z oryginałem dokumentów poświadczających zakończenie szkolenia i nabycie kwalifikacji, o których mowa w pkt 9, niezwłocznie po zakończonym szkoleniu.</w:t>
      </w:r>
    </w:p>
    <w:p w14:paraId="4F1A7EF6" w14:textId="77777777" w:rsidR="0085481D" w:rsidRPr="00EB6C32" w:rsidRDefault="0085481D" w:rsidP="00C12433">
      <w:pPr>
        <w:pStyle w:val="Akapitzlist"/>
        <w:numPr>
          <w:ilvl w:val="0"/>
          <w:numId w:val="42"/>
        </w:numPr>
        <w:ind w:left="1222"/>
        <w:rPr>
          <w:rFonts w:asciiTheme="minorHAnsi" w:eastAsia="MS Mincho" w:hAnsiTheme="minorHAnsi" w:cstheme="minorHAnsi"/>
        </w:rPr>
      </w:pPr>
      <w:r w:rsidRPr="00EB6C32">
        <w:rPr>
          <w:rFonts w:asciiTheme="minorHAnsi" w:eastAsia="MS Mincho" w:hAnsiTheme="minorHAnsi" w:cstheme="minorHAnsi"/>
        </w:rPr>
        <w:t xml:space="preserve">Ankiet oceniających szkolenie wypełnionych przez uczestników, niezwłocznie po zakończeniu szkolenia. </w:t>
      </w:r>
    </w:p>
    <w:p w14:paraId="46858E24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Przechowywania dokumentacji dotyczącej szkolenia przed okresem 2 lat od 31 grudnia roku następującego po złożeniu do Komisji Europejskiej zestawienia wydatków, w którym ujęto ostateczne wydatki dotyczące zakończonego projektu. Minimum do 31 grudnia 2025 roku.</w:t>
      </w:r>
    </w:p>
    <w:p w14:paraId="0CAACEB4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Zastosowania środków technicznych i organizacyjnych zapewniających ochronę przetwarzanych danych osobowych uczestników szkolenia odpowiednią do zagrożeń oraz kategorii danych objętych ochroną a w szczególności: ochronę przed niedozwolonym lub niezgodnym z prawem przetwarzaniem, zabezpieczenie danych przed ich udostępnieniem osobom nieupoważnionym, zabraniem przez osobę nieupoważnioną oraz zmianą, utratą, uszkodzeniem lub zniszczeniem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Urz. UE L 119 z 04.05.2016 r., str. 1).</w:t>
      </w:r>
    </w:p>
    <w:p w14:paraId="0FC877C8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14:paraId="18A7E377" w14:textId="77777777" w:rsidR="0085481D" w:rsidRPr="00EB6C32" w:rsidRDefault="0085481D" w:rsidP="00C12433">
      <w:pPr>
        <w:pStyle w:val="Akapitzlist"/>
        <w:numPr>
          <w:ilvl w:val="0"/>
          <w:numId w:val="41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t>Starosta nie ponosi odpowiedzialności wobec osób trzecich za szkody powstałe w związku z realizacją szkolenia w wyniku niewłaściwego przetwarzania danych osobowych.</w:t>
      </w:r>
    </w:p>
    <w:p w14:paraId="2830DBEE" w14:textId="77777777" w:rsidR="00874E56" w:rsidRPr="0085481D" w:rsidRDefault="00874E56" w:rsidP="00FD46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61CB043" w14:textId="77777777" w:rsidR="00D754D9" w:rsidRPr="0085481D" w:rsidRDefault="00D754D9" w:rsidP="00D754D9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</w:rPr>
        <w:t xml:space="preserve">ROZDZIAŁ II  </w:t>
      </w:r>
      <w:r w:rsidRPr="0085481D">
        <w:rPr>
          <w:rFonts w:asciiTheme="minorHAnsi" w:hAnsiTheme="minorHAnsi" w:cstheme="minorHAnsi"/>
          <w:sz w:val="22"/>
          <w:szCs w:val="22"/>
        </w:rPr>
        <w:t xml:space="preserve">TERMIN WYKONANIA ZAMÓWIENIA </w:t>
      </w:r>
    </w:p>
    <w:p w14:paraId="5E131937" w14:textId="77777777" w:rsidR="00636258" w:rsidRPr="0085481D" w:rsidRDefault="00636258" w:rsidP="00B32913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</w:p>
    <w:p w14:paraId="1DBB32BE" w14:textId="2FAC46C9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Planowany termin rozpoczęcia szkolenia dla I grupy szkoleniowej </w:t>
      </w:r>
      <w:r w:rsidRPr="00EB6C32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D04C9" w:rsidRPr="00EB6C32">
        <w:rPr>
          <w:rFonts w:asciiTheme="minorHAnsi" w:hAnsiTheme="minorHAnsi" w:cstheme="minorHAnsi"/>
          <w:bCs/>
          <w:sz w:val="22"/>
          <w:szCs w:val="22"/>
        </w:rPr>
        <w:t>lipiec 2022 r</w:t>
      </w:r>
      <w:r w:rsidRPr="00EB6C32">
        <w:rPr>
          <w:rFonts w:asciiTheme="minorHAnsi" w:hAnsiTheme="minorHAnsi" w:cstheme="minorHAnsi"/>
          <w:sz w:val="22"/>
          <w:szCs w:val="22"/>
        </w:rPr>
        <w:t>.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, pozostałe grupy : zakończenie  </w:t>
      </w:r>
      <w:r w:rsidRPr="00EB6C32">
        <w:rPr>
          <w:rFonts w:asciiTheme="minorHAnsi" w:hAnsiTheme="minorHAnsi" w:cstheme="minorHAnsi"/>
          <w:sz w:val="22"/>
          <w:szCs w:val="22"/>
        </w:rPr>
        <w:t xml:space="preserve">maksymalnie do </w:t>
      </w:r>
      <w:r w:rsidR="00FD04C9" w:rsidRPr="00EB6C32">
        <w:rPr>
          <w:rFonts w:asciiTheme="minorHAnsi" w:hAnsiTheme="minorHAnsi" w:cstheme="minorHAnsi"/>
          <w:sz w:val="22"/>
          <w:szCs w:val="22"/>
        </w:rPr>
        <w:t>31.12.</w:t>
      </w:r>
      <w:r w:rsidRPr="00EB6C32">
        <w:rPr>
          <w:rFonts w:asciiTheme="minorHAnsi" w:hAnsiTheme="minorHAnsi" w:cstheme="minorHAnsi"/>
          <w:sz w:val="22"/>
          <w:szCs w:val="22"/>
        </w:rPr>
        <w:t>202</w:t>
      </w:r>
      <w:r w:rsidR="00FD04C9" w:rsidRPr="00EB6C32">
        <w:rPr>
          <w:rFonts w:asciiTheme="minorHAnsi" w:hAnsiTheme="minorHAnsi" w:cstheme="minorHAnsi"/>
          <w:sz w:val="22"/>
          <w:szCs w:val="22"/>
        </w:rPr>
        <w:t>2</w:t>
      </w:r>
      <w:r w:rsidRPr="00EB6C32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31965BBF" w14:textId="77777777" w:rsidR="00C41E42" w:rsidRPr="00EB6C32" w:rsidRDefault="00C41E42" w:rsidP="00C41E42">
      <w:pPr>
        <w:pStyle w:val="Tekstpodstawowy3"/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EB6C32">
        <w:rPr>
          <w:rFonts w:asciiTheme="minorHAnsi" w:hAnsiTheme="minorHAnsi" w:cstheme="minorHAnsi"/>
          <w:sz w:val="22"/>
          <w:szCs w:val="22"/>
        </w:rPr>
        <w:t>z minimum 5 dniowym wyprzedzeniem</w:t>
      </w:r>
      <w:r w:rsidRPr="00EB6C32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8DC30F8" w14:textId="6946B515" w:rsidR="004A2636" w:rsidRPr="0085481D" w:rsidRDefault="00A733F2" w:rsidP="00A733F2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2"/>
          <w:szCs w:val="22"/>
        </w:rPr>
      </w:pPr>
      <w:r w:rsidRPr="00EB6C32"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277E4CE6" w14:textId="77777777" w:rsidR="00D754D9" w:rsidRPr="0085481D" w:rsidRDefault="00D754D9" w:rsidP="00D754D9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5481D">
        <w:rPr>
          <w:rFonts w:asciiTheme="minorHAnsi" w:hAnsiTheme="minorHAnsi" w:cstheme="minorHAnsi"/>
          <w:b/>
          <w:sz w:val="24"/>
        </w:rPr>
        <w:t xml:space="preserve">ROZDZIAŁ III </w:t>
      </w:r>
      <w:r w:rsidRPr="0085481D">
        <w:rPr>
          <w:rFonts w:asciiTheme="minorHAnsi" w:hAnsiTheme="minorHAnsi" w:cstheme="minorHAnsi"/>
          <w:b/>
          <w:sz w:val="22"/>
          <w:szCs w:val="22"/>
        </w:rPr>
        <w:t xml:space="preserve">WARUNKI UDZIAŁU W POSTĘPOWANIU </w:t>
      </w:r>
    </w:p>
    <w:p w14:paraId="0E767FDC" w14:textId="77777777" w:rsidR="00567463" w:rsidRPr="0085481D" w:rsidRDefault="00567463">
      <w:pPr>
        <w:pStyle w:val="Tekstpodstawowy"/>
        <w:tabs>
          <w:tab w:val="left" w:pos="540"/>
        </w:tabs>
        <w:rPr>
          <w:rFonts w:asciiTheme="minorHAnsi" w:hAnsiTheme="minorHAnsi" w:cstheme="minorHAnsi"/>
          <w:szCs w:val="22"/>
        </w:rPr>
      </w:pPr>
    </w:p>
    <w:p w14:paraId="509B6D47" w14:textId="77777777" w:rsidR="00EB6C32" w:rsidRPr="00EB6C32" w:rsidRDefault="00EB6C32" w:rsidP="00EB6C32">
      <w:pPr>
        <w:pStyle w:val="Tekstpodstawowy"/>
        <w:tabs>
          <w:tab w:val="left" w:pos="0"/>
        </w:tabs>
        <w:jc w:val="both"/>
        <w:rPr>
          <w:rFonts w:asciiTheme="minorHAnsi" w:hAnsiTheme="minorHAnsi" w:cstheme="minorHAnsi"/>
          <w:b/>
          <w:szCs w:val="22"/>
        </w:rPr>
      </w:pPr>
      <w:r w:rsidRPr="00EB6C32">
        <w:rPr>
          <w:rStyle w:val="tekstdokbold"/>
          <w:rFonts w:asciiTheme="minorHAnsi" w:hAnsiTheme="minorHAnsi" w:cstheme="minorHAnsi"/>
          <w:szCs w:val="22"/>
        </w:rPr>
        <w:t xml:space="preserve">O udzielenie zamówienia mogą ubiegać się Wykonawcy, spełniający określone przez zamawiającego warunki  </w:t>
      </w:r>
      <w:r w:rsidRPr="00EB6C32">
        <w:rPr>
          <w:rFonts w:asciiTheme="minorHAnsi" w:hAnsiTheme="minorHAnsi" w:cstheme="minorHAnsi"/>
          <w:szCs w:val="22"/>
        </w:rPr>
        <w:t xml:space="preserve">udziału w postępowaniu: </w:t>
      </w:r>
    </w:p>
    <w:p w14:paraId="75BC1907" w14:textId="77777777" w:rsidR="00EB6C32" w:rsidRPr="00EB6C32" w:rsidRDefault="00EB6C32" w:rsidP="00EB6C32">
      <w:pPr>
        <w:ind w:left="786"/>
        <w:jc w:val="both"/>
        <w:rPr>
          <w:rFonts w:asciiTheme="minorHAnsi" w:hAnsiTheme="minorHAnsi" w:cstheme="minorHAnsi"/>
          <w:sz w:val="22"/>
          <w:szCs w:val="22"/>
        </w:rPr>
      </w:pPr>
    </w:p>
    <w:p w14:paraId="4C191262" w14:textId="77777777" w:rsidR="00EB6C32" w:rsidRPr="00EB6C32" w:rsidRDefault="00EB6C32" w:rsidP="00C12433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  <w:b/>
        </w:rPr>
        <w:t>Wymagania dotyczące wykonawcy zamówienia:</w:t>
      </w:r>
    </w:p>
    <w:p w14:paraId="78E328B8" w14:textId="77777777" w:rsidR="00EB6C32" w:rsidRPr="00EB6C32" w:rsidRDefault="00EB6C32" w:rsidP="00C12433">
      <w:pPr>
        <w:pStyle w:val="Akapitzlist"/>
        <w:numPr>
          <w:ilvl w:val="1"/>
          <w:numId w:val="49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Wobec wykonawcy nie mogą zachodzić podstawy do wykluczenia z postępowania na podstawie art. 108 ustawy PZP, lub podjęte zostały przez niego środki naprawcze.  </w:t>
      </w:r>
    </w:p>
    <w:p w14:paraId="3D9E02FF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71E5B6B1" w14:textId="77777777" w:rsidR="00EB6C32" w:rsidRPr="00EB6C32" w:rsidRDefault="00EB6C32" w:rsidP="00C12433">
      <w:pPr>
        <w:pStyle w:val="Akapitzlist"/>
        <w:numPr>
          <w:ilvl w:val="1"/>
          <w:numId w:val="49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14:paraId="149E9E23" w14:textId="77777777" w:rsidR="00EB6C32" w:rsidRPr="00EB6C32" w:rsidRDefault="00EB6C32" w:rsidP="00EB6C32">
      <w:pPr>
        <w:pStyle w:val="Akapitzlist"/>
        <w:rPr>
          <w:rFonts w:asciiTheme="minorHAnsi" w:hAnsiTheme="minorHAnsi" w:cstheme="minorHAnsi"/>
          <w:b/>
        </w:rPr>
      </w:pPr>
    </w:p>
    <w:p w14:paraId="242565AE" w14:textId="77777777" w:rsidR="00EB6C32" w:rsidRPr="00EB6C32" w:rsidRDefault="00EB6C32" w:rsidP="00C12433">
      <w:pPr>
        <w:pStyle w:val="Akapitzlist"/>
        <w:numPr>
          <w:ilvl w:val="1"/>
          <w:numId w:val="49"/>
        </w:numPr>
        <w:ind w:left="720"/>
        <w:rPr>
          <w:rFonts w:asciiTheme="minorHAnsi" w:hAnsiTheme="minorHAnsi" w:cstheme="minorHAnsi"/>
          <w:b/>
        </w:rPr>
      </w:pPr>
      <w:r w:rsidRPr="00EB6C32">
        <w:rPr>
          <w:rFonts w:asciiTheme="minorHAnsi" w:hAnsiTheme="minorHAnsi" w:cstheme="minorHAnsi"/>
        </w:rPr>
        <w:t xml:space="preserve">Wykonawca składający ofertę musi wykazać się doświadczeniem w zakresie realizacji usług objętych przedmiotem zamówienia -  wykazać że, </w:t>
      </w:r>
      <w:r w:rsidRPr="00EB6C32">
        <w:rPr>
          <w:rFonts w:asciiTheme="minorHAnsi" w:hAnsiTheme="minorHAnsi" w:cstheme="minorHAnsi"/>
          <w:i/>
        </w:rPr>
        <w:t xml:space="preserve">w okresie ostatnich 3 lat przed upływem terminu składania ofert, a jeżeli okres prowadzenia działalności jest krótszy – w tym okresie zrealizował co najmniej </w:t>
      </w:r>
      <w:r w:rsidRPr="00EB6C32">
        <w:rPr>
          <w:rFonts w:asciiTheme="minorHAnsi" w:hAnsiTheme="minorHAnsi" w:cstheme="minorHAnsi"/>
          <w:b/>
          <w:bCs/>
          <w:i/>
        </w:rPr>
        <w:t>3 szkolenia dla grup min. 10 osobowych</w:t>
      </w:r>
      <w:r w:rsidRPr="00EB6C32">
        <w:rPr>
          <w:rFonts w:asciiTheme="minorHAnsi" w:hAnsiTheme="minorHAnsi" w:cstheme="minorHAnsi"/>
          <w:i/>
        </w:rPr>
        <w:t xml:space="preserve"> w zakresie przedsiębiorczości.</w:t>
      </w:r>
    </w:p>
    <w:p w14:paraId="49BA8A32" w14:textId="77777777" w:rsidR="00EB6C32" w:rsidRPr="00EB6C32" w:rsidRDefault="00EB6C32" w:rsidP="00EB6C32">
      <w:pPr>
        <w:pStyle w:val="Akapitzlist"/>
        <w:ind w:left="360"/>
        <w:rPr>
          <w:rFonts w:asciiTheme="minorHAnsi" w:hAnsiTheme="minorHAnsi" w:cstheme="minorHAnsi"/>
          <w:b/>
        </w:rPr>
      </w:pPr>
    </w:p>
    <w:p w14:paraId="14546CAB" w14:textId="77777777" w:rsidR="00EB6C32" w:rsidRPr="00EB6C32" w:rsidRDefault="00EB6C32" w:rsidP="00C12433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  <w:b/>
        </w:rPr>
        <w:t>Wymagania dotyczące osób przewidzianych do realizacji zamówienia:</w:t>
      </w:r>
    </w:p>
    <w:p w14:paraId="05D9A10F" w14:textId="77777777" w:rsidR="00EB6C32" w:rsidRPr="00EB6C32" w:rsidRDefault="00EB6C32" w:rsidP="00C12433">
      <w:pPr>
        <w:pStyle w:val="Akapitzlist"/>
        <w:numPr>
          <w:ilvl w:val="1"/>
          <w:numId w:val="50"/>
        </w:numPr>
        <w:rPr>
          <w:rFonts w:asciiTheme="minorHAnsi" w:hAnsiTheme="minorHAnsi" w:cstheme="minorHAnsi"/>
        </w:rPr>
      </w:pPr>
      <w:r w:rsidRPr="00EB6C32">
        <w:rPr>
          <w:rFonts w:asciiTheme="minorHAnsi" w:hAnsiTheme="minorHAnsi" w:cstheme="minorHAnsi"/>
        </w:rPr>
        <w:lastRenderedPageBreak/>
        <w:t xml:space="preserve">Wykonawca składający ofertę musi wskazać </w:t>
      </w:r>
      <w:r w:rsidRPr="00EB6C32">
        <w:rPr>
          <w:rFonts w:asciiTheme="minorHAnsi" w:hAnsiTheme="minorHAnsi" w:cstheme="minorHAnsi"/>
          <w:b/>
        </w:rPr>
        <w:t>co najmniej 2 osoby</w:t>
      </w:r>
      <w:r w:rsidRPr="00EB6C32">
        <w:rPr>
          <w:rFonts w:asciiTheme="minorHAnsi" w:hAnsiTheme="minorHAnsi" w:cstheme="minorHAnsi"/>
        </w:rPr>
        <w:t>, które będą uczestniczyć w wykonaniu zamówienia,</w:t>
      </w:r>
      <w:r w:rsidRPr="00EB6C32">
        <w:rPr>
          <w:rFonts w:asciiTheme="minorHAnsi" w:hAnsiTheme="minorHAnsi" w:cstheme="minorHAnsi"/>
          <w:color w:val="FF0000"/>
        </w:rPr>
        <w:t xml:space="preserve"> </w:t>
      </w:r>
      <w:r w:rsidRPr="00EB6C32">
        <w:rPr>
          <w:rFonts w:asciiTheme="minorHAnsi" w:hAnsiTheme="minorHAnsi" w:cstheme="minorHAnsi"/>
        </w:rPr>
        <w:t>legitymujące się kwalifikacjami zawodowymi i doświadczeniem zawodowym adekwatnym do zakresu prowadzonych przez nie zajęć:</w:t>
      </w:r>
    </w:p>
    <w:p w14:paraId="09047420" w14:textId="77777777" w:rsidR="00EB6C32" w:rsidRPr="00EB6C32" w:rsidRDefault="00EB6C32" w:rsidP="00C12433">
      <w:pPr>
        <w:pStyle w:val="Tekstpodstawowy2"/>
        <w:numPr>
          <w:ilvl w:val="0"/>
          <w:numId w:val="5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>poziom i kierunek wykształcenia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– ukończyły studia wyższe o kierunku ekonomicznym (ekonomia, marketing i  zarządzanie, finanse i rachunkowość, inne pokrewne)</w:t>
      </w:r>
    </w:p>
    <w:p w14:paraId="0AE7A188" w14:textId="77777777" w:rsidR="00EB6C32" w:rsidRPr="00EB6C32" w:rsidRDefault="00EB6C32" w:rsidP="00C12433">
      <w:pPr>
        <w:pStyle w:val="Tekstpodstawowy2"/>
        <w:numPr>
          <w:ilvl w:val="0"/>
          <w:numId w:val="5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B6C32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doświadczenie w prowadzeniu zajęć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- zajęcia będą prowadzić osoby, które zrealizowały co najmniej </w:t>
      </w:r>
      <w:r w:rsidRPr="00EB6C32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50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godzin zajęć szkoleniowych z zakresu, który będą realizować w ramach szkolenia stanowiącego przedmiot zamówienia </w:t>
      </w:r>
      <w:r w:rsidRPr="00EB6C32">
        <w:rPr>
          <w:rFonts w:asciiTheme="minorHAnsi" w:hAnsiTheme="minorHAnsi" w:cstheme="minorHAnsi"/>
          <w:i/>
          <w:iCs/>
          <w:sz w:val="22"/>
          <w:szCs w:val="22"/>
        </w:rPr>
        <w:t xml:space="preserve">oraz przeprowadziły zajęcia w tym zakresie dla co najmniej 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2 grup </w:t>
      </w:r>
      <w:r w:rsidRPr="00EB6C32">
        <w:rPr>
          <w:rFonts w:asciiTheme="minorHAnsi" w:hAnsiTheme="minorHAnsi" w:cstheme="minorHAnsi"/>
          <w:b/>
          <w:i/>
          <w:sz w:val="22"/>
          <w:szCs w:val="22"/>
        </w:rPr>
        <w:t>10 osobowych</w:t>
      </w:r>
      <w:r w:rsidRPr="00EB6C32">
        <w:rPr>
          <w:rFonts w:asciiTheme="minorHAnsi" w:hAnsiTheme="minorHAnsi" w:cstheme="minorHAnsi"/>
          <w:i/>
          <w:sz w:val="22"/>
          <w:szCs w:val="22"/>
        </w:rPr>
        <w:t xml:space="preserve"> w okresie ostatnich 12 miesięcy.</w:t>
      </w:r>
    </w:p>
    <w:p w14:paraId="10548A35" w14:textId="77777777" w:rsidR="00636258" w:rsidRPr="0085481D" w:rsidRDefault="00636258" w:rsidP="00437485">
      <w:pPr>
        <w:rPr>
          <w:rFonts w:asciiTheme="minorHAnsi" w:hAnsiTheme="minorHAnsi" w:cstheme="minorHAnsi"/>
          <w:sz w:val="22"/>
          <w:szCs w:val="22"/>
        </w:rPr>
      </w:pPr>
    </w:p>
    <w:p w14:paraId="4385FABD" w14:textId="77777777" w:rsidR="00D754D9" w:rsidRPr="00A2476E" w:rsidRDefault="00D754D9" w:rsidP="00D754D9">
      <w:pPr>
        <w:shd w:val="clear" w:color="auto" w:fill="DAEEF3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A2476E">
        <w:rPr>
          <w:rFonts w:asciiTheme="minorHAnsi" w:hAnsiTheme="minorHAnsi" w:cstheme="minorHAnsi"/>
          <w:b/>
          <w:bCs/>
          <w:sz w:val="24"/>
        </w:rPr>
        <w:t xml:space="preserve">ROZDZIAŁ IV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SPOSÓB DOKONANIA OCENY SPEŁNIENIA WARUNKÓW UDZIAŁU W POSTĘPOWANIU</w:t>
      </w:r>
    </w:p>
    <w:p w14:paraId="4DB2EF9D" w14:textId="77777777" w:rsidR="00567463" w:rsidRPr="0085481D" w:rsidRDefault="00567463">
      <w:pPr>
        <w:rPr>
          <w:rFonts w:asciiTheme="minorHAnsi" w:hAnsiTheme="minorHAnsi" w:cstheme="minorHAnsi"/>
          <w:sz w:val="22"/>
          <w:szCs w:val="22"/>
        </w:rPr>
      </w:pPr>
    </w:p>
    <w:p w14:paraId="36588BB2" w14:textId="77777777" w:rsidR="00EB6C32" w:rsidRPr="004C189D" w:rsidRDefault="00EB6C32" w:rsidP="00C12433">
      <w:pPr>
        <w:pStyle w:val="Tekstpodstawowy2"/>
        <w:numPr>
          <w:ilvl w:val="0"/>
          <w:numId w:val="2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dokona oceny spełniania warunków udziału w postępowaniu:</w:t>
      </w:r>
    </w:p>
    <w:p w14:paraId="7DF3F1CB" w14:textId="77777777" w:rsidR="00EB6C32" w:rsidRPr="004C189D" w:rsidRDefault="00EB6C32" w:rsidP="00C12433">
      <w:pPr>
        <w:pStyle w:val="Tekstpodstawowy2"/>
        <w:numPr>
          <w:ilvl w:val="1"/>
          <w:numId w:val="20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wykonawcy zamówienia  na podstawie:</w:t>
      </w:r>
    </w:p>
    <w:p w14:paraId="128FF98D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oświadczeń Wykonawcy w formularzu ofertowym</w:t>
      </w:r>
    </w:p>
    <w:p w14:paraId="386552FE" w14:textId="77777777" w:rsidR="00EB6C32" w:rsidRPr="004C189D" w:rsidRDefault="00EB6C32" w:rsidP="00C12433">
      <w:pPr>
        <w:pStyle w:val="Tekstpodstawowy2"/>
        <w:numPr>
          <w:ilvl w:val="1"/>
          <w:numId w:val="20"/>
        </w:numPr>
        <w:ind w:left="792" w:hanging="43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zakresie wymagań dotyczących osób przewidzianych do realizacji zamówienia na podstawie:</w:t>
      </w:r>
    </w:p>
    <w:p w14:paraId="222D99AA" w14:textId="77777777" w:rsidR="00EB6C32" w:rsidRPr="004C189D" w:rsidRDefault="00EB6C32" w:rsidP="00EB6C32">
      <w:pPr>
        <w:pStyle w:val="Tekstpodstawowy2"/>
        <w:ind w:left="792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4A6CDBDC" w14:textId="77777777" w:rsidR="00EB6C32" w:rsidRPr="004C189D" w:rsidRDefault="00EB6C32" w:rsidP="00C12433">
      <w:pPr>
        <w:numPr>
          <w:ilvl w:val="0"/>
          <w:numId w:val="21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wezwie wykonawców</w:t>
      </w:r>
      <w:r w:rsidRPr="004C189D">
        <w:rPr>
          <w:rFonts w:asciiTheme="minorHAnsi" w:hAnsiTheme="minorHAnsi" w:cstheme="minorHAnsi"/>
          <w:sz w:val="22"/>
          <w:szCs w:val="22"/>
        </w:rPr>
        <w:t xml:space="preserve">, którzy w określonym terminie nie złożyli wymaganych przez zamawiającego oświadczeń lub dokumentów o których mowa w pkt 1, złożone oświadczenia lub 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14:paraId="4D3B5D3D" w14:textId="77777777" w:rsidR="00EB6C32" w:rsidRPr="004C189D" w:rsidRDefault="00EB6C32" w:rsidP="00C12433">
      <w:pPr>
        <w:numPr>
          <w:ilvl w:val="0"/>
          <w:numId w:val="21"/>
        </w:numPr>
        <w:spacing w:before="40" w:after="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3423A65B" w14:textId="77777777" w:rsidR="00636258" w:rsidRPr="0085481D" w:rsidRDefault="00636258">
      <w:p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06AB5D6B" w14:textId="77777777" w:rsidR="00D754D9" w:rsidRPr="00A2476E" w:rsidRDefault="00D754D9" w:rsidP="00D754D9">
      <w:pPr>
        <w:shd w:val="clear" w:color="auto" w:fill="DAEEF3" w:themeFill="accent5" w:themeFillTint="33"/>
        <w:spacing w:before="40" w:after="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476E">
        <w:rPr>
          <w:rFonts w:asciiTheme="minorHAnsi" w:hAnsiTheme="minorHAnsi" w:cstheme="minorHAnsi"/>
          <w:b/>
          <w:bCs/>
          <w:sz w:val="24"/>
        </w:rPr>
        <w:t xml:space="preserve">ROZDZIAŁ V   </w:t>
      </w:r>
      <w:r w:rsidRPr="00A2476E">
        <w:rPr>
          <w:rFonts w:asciiTheme="minorHAnsi" w:hAnsiTheme="minorHAnsi" w:cstheme="minorHAnsi"/>
          <w:b/>
          <w:bCs/>
          <w:sz w:val="22"/>
          <w:szCs w:val="22"/>
        </w:rPr>
        <w:t>WARUNKI PŁATNOŚCI</w:t>
      </w:r>
    </w:p>
    <w:p w14:paraId="6D7871DF" w14:textId="77777777" w:rsidR="006F7D53" w:rsidRDefault="006F7D53" w:rsidP="006F7D53">
      <w:pPr>
        <w:pStyle w:val="Zwykytekst"/>
        <w:tabs>
          <w:tab w:val="left" w:pos="426"/>
        </w:tabs>
        <w:ind w:left="2520"/>
        <w:jc w:val="both"/>
        <w:rPr>
          <w:rFonts w:asciiTheme="minorHAnsi" w:hAnsiTheme="minorHAnsi" w:cstheme="minorHAnsi"/>
          <w:sz w:val="22"/>
          <w:szCs w:val="22"/>
        </w:rPr>
      </w:pPr>
    </w:p>
    <w:p w14:paraId="6641EB6D" w14:textId="0BC32C06" w:rsidR="00EB6C32" w:rsidRPr="006F7D53" w:rsidRDefault="00EB6C32" w:rsidP="00C12433">
      <w:pPr>
        <w:pStyle w:val="Zwykytekst"/>
        <w:numPr>
          <w:ilvl w:val="3"/>
          <w:numId w:val="3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prawidłowe wykonanie zamówienia Wykonawca otrzyma wynagrodzenie w kwocie nie wyższej niż cena oferty stanowiącej podstawę do zawarcia umowy </w:t>
      </w:r>
    </w:p>
    <w:p w14:paraId="09F19842" w14:textId="77777777" w:rsidR="00EB6C32" w:rsidRPr="004C189D" w:rsidRDefault="00EB6C32" w:rsidP="00C12433">
      <w:pPr>
        <w:numPr>
          <w:ilvl w:val="3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100% wynagrodzenia za realizację szkolenia dla każdej ze zgłoszonych grup szk</w:t>
      </w:r>
      <w:r>
        <w:rPr>
          <w:rFonts w:asciiTheme="minorHAnsi" w:hAnsiTheme="minorHAnsi" w:cstheme="minorHAnsi"/>
          <w:b/>
          <w:sz w:val="22"/>
          <w:szCs w:val="22"/>
        </w:rPr>
        <w:t>oleniowych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, (ustalonego jako iloczyn wynagrodzenia za jednego uczestnika szkolenia oraz liczby uczestników  szkolenia) </w:t>
      </w:r>
      <w:r w:rsidRPr="004C189D">
        <w:rPr>
          <w:rFonts w:asciiTheme="minorHAnsi" w:hAnsiTheme="minorHAnsi" w:cstheme="minorHAnsi"/>
          <w:sz w:val="22"/>
          <w:szCs w:val="22"/>
        </w:rPr>
        <w:t>Zamawiający zapłaci przelewem na rachunek Wykonawcy wskazany na fakturze, wystawionej po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sz w:val="22"/>
          <w:szCs w:val="22"/>
        </w:rPr>
        <w:t xml:space="preserve">zakończeniu realizacji zajęć dla zgłoszonej grupy szkoleniowej. Zamawiający dokona płatności w terminie </w:t>
      </w:r>
      <w:r w:rsidRPr="004C189D">
        <w:rPr>
          <w:rFonts w:asciiTheme="minorHAnsi" w:hAnsiTheme="minorHAnsi" w:cstheme="minorHAnsi"/>
          <w:b/>
          <w:sz w:val="22"/>
          <w:szCs w:val="22"/>
        </w:rPr>
        <w:t>do  30 dni</w:t>
      </w:r>
      <w:r w:rsidRPr="004C189D">
        <w:rPr>
          <w:rFonts w:asciiTheme="minorHAnsi" w:hAnsiTheme="minorHAnsi" w:cstheme="minorHAnsi"/>
          <w:sz w:val="22"/>
          <w:szCs w:val="22"/>
        </w:rPr>
        <w:t xml:space="preserve"> od daty otrzymania prawidłowo wystawionej faktury. Wykonawca będzie zobowiązany do przedłożenia na oddzielnym dokumencie zestawienia kategorii wydatków składających się na kwotę faktury.</w:t>
      </w:r>
    </w:p>
    <w:p w14:paraId="146ABF6C" w14:textId="77777777" w:rsidR="00EB6C32" w:rsidRPr="004C189D" w:rsidRDefault="00EB6C32" w:rsidP="00C12433">
      <w:pPr>
        <w:numPr>
          <w:ilvl w:val="3"/>
          <w:numId w:val="3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 dzień zapłaty wynagrodzenia uważa się dzień obciążenia rachunku bankowego Zamawiającego. </w:t>
      </w:r>
    </w:p>
    <w:p w14:paraId="5E3E427D" w14:textId="77777777" w:rsidR="00EB6C32" w:rsidRPr="004C189D" w:rsidRDefault="00EB6C32" w:rsidP="00EB6C32">
      <w:pPr>
        <w:ind w:left="426"/>
        <w:jc w:val="both"/>
        <w:rPr>
          <w:rFonts w:asciiTheme="minorHAnsi" w:hAnsiTheme="minorHAnsi" w:cstheme="minorHAnsi"/>
          <w:b/>
        </w:rPr>
      </w:pPr>
    </w:p>
    <w:p w14:paraId="7124C41D" w14:textId="77777777" w:rsidR="00D754D9" w:rsidRPr="0085481D" w:rsidRDefault="00D754D9" w:rsidP="00D754D9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r w:rsidRPr="0085481D">
        <w:rPr>
          <w:rFonts w:asciiTheme="minorHAnsi" w:hAnsiTheme="minorHAnsi" w:cstheme="minorHAnsi"/>
          <w:sz w:val="24"/>
        </w:rPr>
        <w:t xml:space="preserve">ROZDZIAŁ VI </w:t>
      </w:r>
      <w:r>
        <w:rPr>
          <w:rFonts w:asciiTheme="minorHAnsi" w:hAnsiTheme="minorHAnsi" w:cstheme="minorHAnsi"/>
          <w:sz w:val="24"/>
        </w:rPr>
        <w:t xml:space="preserve">  </w:t>
      </w:r>
      <w:r w:rsidRPr="00A2476E">
        <w:rPr>
          <w:rFonts w:asciiTheme="minorHAnsi" w:hAnsiTheme="minorHAnsi" w:cstheme="minorHAnsi"/>
          <w:bCs/>
          <w:sz w:val="22"/>
          <w:szCs w:val="22"/>
        </w:rPr>
        <w:t>ZAKRES ZMIAN WARUNKÓW UMOWY / KARY UMOWNE / MONITOROWANIE</w:t>
      </w:r>
      <w:r w:rsidRPr="0085481D">
        <w:rPr>
          <w:rFonts w:asciiTheme="minorHAnsi" w:hAnsiTheme="minorHAnsi" w:cstheme="minorHAnsi"/>
          <w:sz w:val="24"/>
        </w:rPr>
        <w:t xml:space="preserve">         </w:t>
      </w:r>
    </w:p>
    <w:p w14:paraId="6C8A47A8" w14:textId="77777777" w:rsidR="000B5492" w:rsidRPr="0085481D" w:rsidRDefault="000B5492" w:rsidP="000B5492">
      <w:pPr>
        <w:jc w:val="both"/>
        <w:rPr>
          <w:rFonts w:asciiTheme="minorHAnsi" w:hAnsiTheme="minorHAnsi" w:cstheme="minorHAnsi"/>
          <w:sz w:val="24"/>
        </w:rPr>
      </w:pPr>
    </w:p>
    <w:p w14:paraId="7FAE3A32" w14:textId="77777777" w:rsidR="003000BB" w:rsidRPr="004C189D" w:rsidRDefault="003000BB" w:rsidP="003000BB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Zamawiający przewiduje  w umowie z Wykonawcą wybranym do realizacji zamówienia:</w:t>
      </w:r>
    </w:p>
    <w:p w14:paraId="59FB9024" w14:textId="77777777" w:rsidR="003000BB" w:rsidRPr="004C189D" w:rsidRDefault="003000BB" w:rsidP="003000BB">
      <w:pPr>
        <w:pStyle w:val="Zwykytekst"/>
        <w:numPr>
          <w:ilvl w:val="0"/>
          <w:numId w:val="54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Możliwość wprowadzenia zmian do umowy</w:t>
      </w:r>
    </w:p>
    <w:p w14:paraId="22D59836" w14:textId="77777777" w:rsidR="003000BB" w:rsidRPr="00B522A5" w:rsidRDefault="003000BB" w:rsidP="003000BB">
      <w:pPr>
        <w:pStyle w:val="Akapitzlist"/>
        <w:numPr>
          <w:ilvl w:val="0"/>
          <w:numId w:val="71"/>
        </w:numPr>
        <w:rPr>
          <w:rFonts w:asciiTheme="minorHAnsi" w:hAnsiTheme="minorHAnsi" w:cstheme="minorHAnsi"/>
        </w:rPr>
      </w:pPr>
      <w:r w:rsidRPr="00B522A5">
        <w:rPr>
          <w:rFonts w:asciiTheme="minorHAnsi" w:hAnsiTheme="minorHAnsi" w:cstheme="minorHAnsi"/>
        </w:rPr>
        <w:t xml:space="preserve">Zmiany Umowy wymagają formy pisemnej pod rygorem nieważności. Nie stanowi zmiany umowy zmiana danych rejestrowych lub adresowych, zmiana osób wskazanych do bieżącej współpracy. </w:t>
      </w:r>
    </w:p>
    <w:p w14:paraId="773D0F01" w14:textId="77777777" w:rsidR="003000BB" w:rsidRDefault="003000BB" w:rsidP="003000BB">
      <w:pPr>
        <w:pStyle w:val="Zwykytekst"/>
        <w:numPr>
          <w:ilvl w:val="0"/>
          <w:numId w:val="7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522A5">
        <w:rPr>
          <w:rFonts w:asciiTheme="minorHAnsi" w:hAnsiTheme="minorHAnsi" w:cstheme="minorHAnsi"/>
          <w:sz w:val="22"/>
          <w:szCs w:val="22"/>
        </w:rPr>
        <w:t>dopuszcza możliwość zmiany miejsca realizacji szkolenia - bazy dydaktycznej w przypadku wystąpienia niemożliwych do przewidzenia przyczyn nieleżących po stronie wykonawcy.</w:t>
      </w:r>
    </w:p>
    <w:p w14:paraId="7C758CD3" w14:textId="77777777" w:rsidR="003000BB" w:rsidRPr="00B522A5" w:rsidRDefault="003000BB" w:rsidP="003000BB">
      <w:pPr>
        <w:pStyle w:val="Zwykytekst"/>
        <w:numPr>
          <w:ilvl w:val="0"/>
          <w:numId w:val="7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  <w:sz w:val="22"/>
          <w:szCs w:val="22"/>
        </w:rPr>
        <w:t xml:space="preserve">W przypadku wystąpienia okoliczności powodujących konieczność zmiany miejsca realizacji szkolenia – bazy dydaktycznej wykonawca jest zobowiązany poinformować o nich na piśmie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B522A5">
        <w:rPr>
          <w:rFonts w:asciiTheme="minorHAnsi" w:hAnsiTheme="minorHAnsi" w:cstheme="minorHAnsi"/>
          <w:sz w:val="22"/>
          <w:szCs w:val="22"/>
        </w:rPr>
        <w:t xml:space="preserve"> oraz wskazać nowe miejsce realizacji szkolenia. Nowe miejsce realizacji szkolenia – baza dydaktyczna musi zapewniać takie same lub lepsze warunki realizacji szkolenia.</w:t>
      </w:r>
    </w:p>
    <w:p w14:paraId="44A87768" w14:textId="77777777" w:rsidR="003000BB" w:rsidRPr="00B522A5" w:rsidRDefault="003000BB" w:rsidP="003000BB">
      <w:pPr>
        <w:pStyle w:val="Zwykytekst"/>
        <w:numPr>
          <w:ilvl w:val="0"/>
          <w:numId w:val="7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lastRenderedPageBreak/>
        <w:t xml:space="preserve">Zamawiający dopuszcza możliwość zmiany wykładowców przewidzianych do realizacji szkolenia  wymienionych w </w:t>
      </w:r>
      <w:r w:rsidRPr="00B522A5">
        <w:rPr>
          <w:rFonts w:asciiTheme="minorHAnsi" w:hAnsiTheme="minorHAnsi" w:cstheme="minorHAnsi"/>
          <w:i/>
        </w:rPr>
        <w:t>„Wykazie wykładowców…”</w:t>
      </w:r>
      <w:r w:rsidRPr="00B522A5">
        <w:rPr>
          <w:rFonts w:asciiTheme="minorHAnsi" w:hAnsiTheme="minorHAnsi" w:cstheme="minorHAnsi"/>
        </w:rPr>
        <w:t>, załączonym do oferty Wykonawcy w przypadku wystąpienia niemożliwych do przewidzenia przyczyn nie leżących po stronie wykonawcy.</w:t>
      </w:r>
    </w:p>
    <w:p w14:paraId="0DF9BB42" w14:textId="77777777" w:rsidR="003000BB" w:rsidRPr="00B522A5" w:rsidRDefault="003000BB" w:rsidP="003000BB">
      <w:pPr>
        <w:pStyle w:val="Zwykytekst"/>
        <w:numPr>
          <w:ilvl w:val="0"/>
          <w:numId w:val="7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zaproszenia do złożenia oferty oraz zrealizować tyle samo bądź więcej godzin zajęć szkoleniowych jak wykładowca zastępowany. </w:t>
      </w:r>
    </w:p>
    <w:p w14:paraId="40918AB9" w14:textId="77777777" w:rsidR="003000BB" w:rsidRPr="00B522A5" w:rsidRDefault="003000BB" w:rsidP="003000BB">
      <w:pPr>
        <w:pStyle w:val="Zwykytekst"/>
        <w:numPr>
          <w:ilvl w:val="0"/>
          <w:numId w:val="7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B522A5">
        <w:rPr>
          <w:rFonts w:asciiTheme="minorHAnsi" w:hAnsiTheme="minorHAnsi" w:cstheme="minorHAnsi"/>
        </w:rPr>
        <w:t xml:space="preserve">Zamawiający zastrzega sobie prawo zmniejszenia  liczby uczestników szkolenia </w:t>
      </w:r>
      <w:r w:rsidRPr="00B522A5">
        <w:rPr>
          <w:rFonts w:asciiTheme="minorHAnsi" w:hAnsiTheme="minorHAnsi" w:cstheme="minorHAnsi"/>
          <w:b/>
        </w:rPr>
        <w:t>w przypadku:</w:t>
      </w:r>
    </w:p>
    <w:p w14:paraId="2A83BA71" w14:textId="77777777" w:rsidR="003000BB" w:rsidRPr="004C189D" w:rsidRDefault="003000BB" w:rsidP="003000BB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osób składających wnioski o przyznanie środków na podjęcie działalności gospodarczej wymagających przeszkolenia w zakresie przedsiębiorczości</w:t>
      </w:r>
      <w:r w:rsidRPr="004C189D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A9455B9" w14:textId="77777777" w:rsidR="003000BB" w:rsidRPr="004C189D" w:rsidRDefault="003000BB" w:rsidP="003000BB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mniejszej niż planowana liczby uczestników szkolenia spowodowanej niestawieniem się uczestnika szkolenia na zajęcia po odbiorze skierowania,</w:t>
      </w:r>
    </w:p>
    <w:p w14:paraId="47A9576C" w14:textId="77777777" w:rsidR="003000BB" w:rsidRPr="004C189D" w:rsidRDefault="003000BB" w:rsidP="003000BB">
      <w:pPr>
        <w:pStyle w:val="Zwykytekst"/>
        <w:numPr>
          <w:ilvl w:val="0"/>
          <w:numId w:val="40"/>
        </w:num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przerwania szkolenia przez uczestnika po jego rozpoczęciu.</w:t>
      </w:r>
    </w:p>
    <w:p w14:paraId="468BB36F" w14:textId="77777777" w:rsidR="003000BB" w:rsidRPr="00B522A5" w:rsidRDefault="003000BB" w:rsidP="003000BB">
      <w:pPr>
        <w:pStyle w:val="Zwykytekst"/>
        <w:numPr>
          <w:ilvl w:val="0"/>
          <w:numId w:val="70"/>
        </w:numPr>
        <w:jc w:val="both"/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B522A5">
        <w:rPr>
          <w:rFonts w:asciiTheme="minorHAnsi" w:hAnsiTheme="minorHAnsi" w:cstheme="minorHAnsi"/>
          <w:sz w:val="22"/>
          <w:szCs w:val="22"/>
          <w:u w:val="single"/>
        </w:rPr>
        <w:t xml:space="preserve">W przypadku wystąpienia okoliczności, o których mowa w pkt </w:t>
      </w:r>
      <w:r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522A5">
        <w:rPr>
          <w:rFonts w:asciiTheme="minorHAnsi" w:hAnsiTheme="minorHAnsi" w:cstheme="minorHAnsi"/>
          <w:sz w:val="22"/>
          <w:szCs w:val="22"/>
          <w:u w:val="single"/>
        </w:rPr>
        <w:t>, wykonawca dokonuje ponownej kalkulacji kosztów szkolenia pomniejszając koszty zmienne z uwzględnieniem kosztów przypadających na jednego uczestnika.</w:t>
      </w:r>
    </w:p>
    <w:p w14:paraId="786F840F" w14:textId="77777777" w:rsidR="003000BB" w:rsidRPr="004C189D" w:rsidRDefault="003000BB" w:rsidP="003000BB">
      <w:pPr>
        <w:ind w:left="3552" w:firstLine="69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</w:p>
    <w:p w14:paraId="692A3260" w14:textId="77777777" w:rsidR="003000BB" w:rsidRPr="004C189D" w:rsidRDefault="003000BB" w:rsidP="003000BB">
      <w:pPr>
        <w:pStyle w:val="Zwykytekst"/>
        <w:numPr>
          <w:ilvl w:val="0"/>
          <w:numId w:val="54"/>
        </w:numPr>
        <w:ind w:left="284" w:hanging="284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Kary umowne i odstąpienie od umowy</w:t>
      </w:r>
    </w:p>
    <w:p w14:paraId="12DB81B1" w14:textId="77777777" w:rsidR="003000BB" w:rsidRPr="004C189D" w:rsidRDefault="003000BB" w:rsidP="003000BB">
      <w:pPr>
        <w:pStyle w:val="Zwykytekst"/>
        <w:numPr>
          <w:ilvl w:val="0"/>
          <w:numId w:val="34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sz w:val="22"/>
          <w:szCs w:val="22"/>
        </w:rPr>
        <w:t>Wykonawca ponosi odpowiedzialność za niewykonanie lub nienależyte wykonanie zamówienia.</w:t>
      </w:r>
    </w:p>
    <w:p w14:paraId="0A0B1D99" w14:textId="77777777" w:rsidR="003000BB" w:rsidRPr="004C189D" w:rsidRDefault="003000BB" w:rsidP="003000BB">
      <w:pPr>
        <w:pStyle w:val="Zwykytekst"/>
        <w:numPr>
          <w:ilvl w:val="0"/>
          <w:numId w:val="34"/>
        </w:numPr>
        <w:ind w:left="360"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4C189D">
        <w:rPr>
          <w:rFonts w:asciiTheme="minorHAnsi" w:hAnsiTheme="minorHAnsi" w:cstheme="minorHAnsi"/>
          <w:bCs/>
          <w:sz w:val="22"/>
          <w:szCs w:val="22"/>
        </w:rPr>
        <w:t xml:space="preserve">może odstąpić od umowy </w:t>
      </w:r>
      <w:r w:rsidRPr="004C189D">
        <w:rPr>
          <w:rFonts w:asciiTheme="minorHAnsi" w:hAnsiTheme="minorHAnsi" w:cstheme="minorHAnsi"/>
          <w:sz w:val="22"/>
          <w:szCs w:val="22"/>
        </w:rPr>
        <w:t xml:space="preserve">ze skutkiem natychmiastowym, </w:t>
      </w:r>
      <w:r w:rsidRPr="004C189D">
        <w:rPr>
          <w:rFonts w:asciiTheme="minorHAnsi" w:hAnsiTheme="minorHAnsi" w:cstheme="minorHAnsi"/>
          <w:bCs/>
          <w:sz w:val="22"/>
          <w:szCs w:val="22"/>
        </w:rPr>
        <w:t>w szczególności w następujących przypadkach:</w:t>
      </w:r>
    </w:p>
    <w:p w14:paraId="677B3632" w14:textId="77777777" w:rsidR="003000BB" w:rsidRPr="004C189D" w:rsidRDefault="003000BB" w:rsidP="003000BB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  <w:b/>
        </w:rPr>
        <w:t>nieprzystąpienia</w:t>
      </w:r>
      <w:r w:rsidRPr="004C189D">
        <w:rPr>
          <w:rFonts w:asciiTheme="minorHAnsi" w:hAnsiTheme="minorHAnsi" w:cstheme="minorHAnsi"/>
        </w:rPr>
        <w:t xml:space="preserve"> przez Wykonawcę</w:t>
      </w:r>
      <w:r w:rsidRPr="004C189D" w:rsidDel="008678E6">
        <w:rPr>
          <w:rFonts w:asciiTheme="minorHAnsi" w:hAnsiTheme="minorHAnsi" w:cstheme="minorHAnsi"/>
        </w:rPr>
        <w:t xml:space="preserve"> </w:t>
      </w:r>
      <w:r w:rsidRPr="004C189D">
        <w:rPr>
          <w:rFonts w:asciiTheme="minorHAnsi" w:hAnsiTheme="minorHAnsi" w:cstheme="minorHAnsi"/>
        </w:rPr>
        <w:t xml:space="preserve">do realizacji szkolenia w terminie </w:t>
      </w:r>
      <w:r w:rsidRPr="004C189D">
        <w:rPr>
          <w:rFonts w:asciiTheme="minorHAnsi" w:hAnsiTheme="minorHAnsi" w:cstheme="minorHAnsi"/>
          <w:b/>
        </w:rPr>
        <w:t>5 dni</w:t>
      </w:r>
      <w:r w:rsidRPr="004C189D">
        <w:rPr>
          <w:rFonts w:asciiTheme="minorHAnsi" w:hAnsiTheme="minorHAnsi" w:cstheme="minorHAnsi"/>
        </w:rPr>
        <w:t xml:space="preserve"> kalendarzowych od upływu terminu jego rozpoczęcia wskazanego przez Zamawiającego </w:t>
      </w:r>
    </w:p>
    <w:p w14:paraId="7CDAFE2B" w14:textId="77777777" w:rsidR="003000BB" w:rsidRPr="004C189D" w:rsidRDefault="003000BB" w:rsidP="003000BB">
      <w:pPr>
        <w:pStyle w:val="Akapitzlist"/>
        <w:numPr>
          <w:ilvl w:val="0"/>
          <w:numId w:val="37"/>
        </w:numPr>
        <w:contextualSpacing w:val="0"/>
        <w:rPr>
          <w:rFonts w:asciiTheme="minorHAnsi" w:hAnsiTheme="minorHAnsi" w:cstheme="minorHAnsi"/>
          <w:bCs/>
        </w:rPr>
      </w:pPr>
      <w:r w:rsidRPr="004C189D">
        <w:rPr>
          <w:rFonts w:asciiTheme="minorHAnsi" w:hAnsiTheme="minorHAnsi" w:cstheme="minorHAnsi"/>
        </w:rPr>
        <w:t xml:space="preserve">Stwierdzenia </w:t>
      </w:r>
      <w:r w:rsidRPr="004C189D">
        <w:rPr>
          <w:rFonts w:asciiTheme="minorHAnsi" w:hAnsiTheme="minorHAnsi" w:cstheme="minorHAnsi"/>
          <w:b/>
        </w:rPr>
        <w:t>zaprzestania</w:t>
      </w:r>
      <w:r w:rsidRPr="004C189D">
        <w:rPr>
          <w:rFonts w:asciiTheme="minorHAnsi" w:hAnsiTheme="minorHAnsi" w:cstheme="minorHAnsi"/>
        </w:rPr>
        <w:t xml:space="preserve"> realizacji szkolenia przez wykonawcę – Zamawiający uzna, że wykonawca zaprzestał realizacji szkolenia, jeżeli przez </w:t>
      </w:r>
      <w:r w:rsidRPr="004C189D">
        <w:rPr>
          <w:rFonts w:asciiTheme="minorHAnsi" w:hAnsiTheme="minorHAnsi" w:cstheme="minorHAnsi"/>
          <w:b/>
        </w:rPr>
        <w:t>dwa kolejno</w:t>
      </w:r>
      <w:r w:rsidRPr="004C189D">
        <w:rPr>
          <w:rFonts w:asciiTheme="minorHAnsi" w:hAnsiTheme="minorHAnsi" w:cstheme="minorHAnsi"/>
        </w:rPr>
        <w:t xml:space="preserve"> po sobie następujące dni kalendarzowe, w których zajęcia zgodnie z harmonogramem powinny być prowadzone, nie zostanie zrealizowana ani jedna godzina zajęć  szkoleniowych. </w:t>
      </w:r>
    </w:p>
    <w:p w14:paraId="7855A7EF" w14:textId="77777777" w:rsidR="003000BB" w:rsidRPr="004C189D" w:rsidRDefault="003000BB" w:rsidP="003000BB">
      <w:pPr>
        <w:pStyle w:val="Akapitzlist"/>
        <w:numPr>
          <w:ilvl w:val="0"/>
          <w:numId w:val="34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Stwierdzenia braku wymaganej dokumentacji z realizacji szkolenia. </w:t>
      </w:r>
    </w:p>
    <w:p w14:paraId="091886D2" w14:textId="77777777" w:rsidR="003000BB" w:rsidRPr="004C189D" w:rsidRDefault="003000BB" w:rsidP="003000BB">
      <w:pPr>
        <w:pStyle w:val="Akapitzlist"/>
        <w:numPr>
          <w:ilvl w:val="0"/>
          <w:numId w:val="34"/>
        </w:numPr>
        <w:ind w:left="360"/>
        <w:contextualSpacing w:val="0"/>
        <w:rPr>
          <w:rFonts w:asciiTheme="minorHAnsi" w:eastAsia="MS Mincho" w:hAnsiTheme="minorHAnsi" w:cstheme="minorHAnsi"/>
        </w:rPr>
      </w:pPr>
      <w:r w:rsidRPr="004C189D">
        <w:rPr>
          <w:rFonts w:asciiTheme="minorHAnsi" w:eastAsia="MS Mincho" w:hAnsiTheme="minorHAnsi" w:cstheme="minorHAnsi"/>
        </w:rPr>
        <w:t xml:space="preserve">Wykonawca zapłaci Zamawiającemu kary umowne w wysokości: </w:t>
      </w:r>
    </w:p>
    <w:p w14:paraId="0CF8D7AC" w14:textId="77777777" w:rsidR="003000BB" w:rsidRPr="004C189D" w:rsidRDefault="003000BB" w:rsidP="003000BB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20 %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zamówienia zgodnie z ofertą wykonawcy, w przypadku odstąpienia od umowy z przyczyn określonych w pkt 2.  </w:t>
      </w:r>
    </w:p>
    <w:p w14:paraId="4176897F" w14:textId="77777777" w:rsidR="003000BB" w:rsidRPr="004C189D" w:rsidRDefault="003000BB" w:rsidP="003000BB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100 %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każdego uczestnika szkolenia zgodnie z ofertą wykonawcy, w przypadku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 xml:space="preserve"> nie wydania przez Wykonawcę dokumentów potwierdzających ukończenie szkolenia przez uczestników, którzy zdali egzaminy z wynikiem pozytywnym.</w:t>
      </w:r>
    </w:p>
    <w:p w14:paraId="7B85A6D3" w14:textId="77777777" w:rsidR="003000BB" w:rsidRPr="004C189D" w:rsidRDefault="003000BB" w:rsidP="003000BB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100%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stawki za jeden dzień szkolenia (ustalonej jako stosunek kwoty wynagrodzenia wykonawcy, za 1 uczestnika szkolenia do liczby dni trwania szkolenia, pomnożony przez liczbę uczestników danej grupy szkoleniowej)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4C189D">
        <w:rPr>
          <w:rFonts w:asciiTheme="minorHAnsi" w:hAnsiTheme="minorHAnsi" w:cstheme="minorHAnsi"/>
          <w:sz w:val="22"/>
          <w:szCs w:val="22"/>
        </w:rPr>
        <w:t xml:space="preserve"> przyczyn losowych o obiektywnym charakterze (np. pożar, kradzież wyposażenia itp.)</w:t>
      </w:r>
    </w:p>
    <w:p w14:paraId="515DD6C0" w14:textId="77777777" w:rsidR="003000BB" w:rsidRPr="004C189D" w:rsidRDefault="003000BB" w:rsidP="003000BB">
      <w:pPr>
        <w:pStyle w:val="Zwykytekst"/>
        <w:numPr>
          <w:ilvl w:val="0"/>
          <w:numId w:val="3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eastAsia="MS Mincho" w:hAnsiTheme="minorHAnsi" w:cstheme="minorHAnsi"/>
          <w:b/>
          <w:bCs/>
          <w:sz w:val="22"/>
          <w:szCs w:val="22"/>
        </w:rPr>
        <w:t>1%</w:t>
      </w:r>
      <w:r w:rsidRPr="004C189D">
        <w:rPr>
          <w:rFonts w:asciiTheme="minorHAnsi" w:eastAsia="MS Mincho" w:hAnsiTheme="minorHAnsi" w:cstheme="minorHAnsi"/>
          <w:sz w:val="22"/>
          <w:szCs w:val="22"/>
        </w:rPr>
        <w:t xml:space="preserve"> kwoty wynagrodzenia Wykonawcy, za całość realizacji umowy za każdy dzień zwłoki w przypadku nie dostarczenia do zamawiającego list obecności uczestników szkolenia w terminach określonych umową.</w:t>
      </w:r>
    </w:p>
    <w:p w14:paraId="18046562" w14:textId="77777777" w:rsidR="003000BB" w:rsidRPr="004C189D" w:rsidRDefault="003000BB" w:rsidP="003000BB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4C189D">
        <w:rPr>
          <w:rFonts w:asciiTheme="minorHAnsi" w:hAnsiTheme="minorHAnsi" w:cstheme="minorHAnsi"/>
          <w:b/>
          <w:sz w:val="22"/>
          <w:szCs w:val="22"/>
        </w:rPr>
        <w:t>za faktycznie zrealizowaną część zamówienia</w:t>
      </w:r>
      <w:r w:rsidRPr="004C189D">
        <w:rPr>
          <w:rFonts w:asciiTheme="minorHAnsi" w:hAnsiTheme="minorHAnsi" w:cstheme="minorHAnsi"/>
          <w:sz w:val="22"/>
          <w:szCs w:val="22"/>
        </w:rPr>
        <w:t xml:space="preserve">, na podstawie stosownej noty wystawionej przez Zamawiającego, na co Wykonawca wyraża bezwarunkową zgodę. </w:t>
      </w:r>
    </w:p>
    <w:p w14:paraId="7BB22E13" w14:textId="77777777" w:rsidR="003000BB" w:rsidRPr="004C189D" w:rsidRDefault="003000BB" w:rsidP="003000BB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14:paraId="7D9E880F" w14:textId="77777777" w:rsidR="003000BB" w:rsidRPr="004C189D" w:rsidRDefault="003000BB" w:rsidP="003000BB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14:paraId="45D69CB6" w14:textId="77777777" w:rsidR="003000BB" w:rsidRPr="004C189D" w:rsidRDefault="003000BB" w:rsidP="003000BB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jest odpowiedzialny względem Zamawiającego za wszelkie wady prawne Przedmiotu Umowy lub jakiejkolwiek jego części, a w szczególności za ewentualne roszczenia osób trzecich wynikające z </w:t>
      </w:r>
      <w:r w:rsidRPr="004C189D">
        <w:rPr>
          <w:rFonts w:asciiTheme="minorHAnsi" w:hAnsiTheme="minorHAnsi" w:cstheme="minorHAnsi"/>
          <w:sz w:val="22"/>
          <w:szCs w:val="22"/>
        </w:rPr>
        <w:lastRenderedPageBreak/>
        <w:t>naruszenia praw własności intelektualnej, w tym w szczególności za nieprzestrzeganie przepisów ustawy o prawie autorskim i prawach pokrewnych, w związku z realizacją Przedmiotu Umowy.</w:t>
      </w:r>
    </w:p>
    <w:p w14:paraId="5546D64C" w14:textId="77777777" w:rsidR="003000BB" w:rsidRPr="004C189D" w:rsidRDefault="003000BB" w:rsidP="003000BB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przypadku wystąpienia osoby trzeciej przeciwko Zamawiającemu z roszczeniami z tytułu naruszenia praw własności intelektualnej,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14:paraId="1997F5D5" w14:textId="77777777" w:rsidR="003000BB" w:rsidRPr="004C189D" w:rsidRDefault="003000BB" w:rsidP="003000BB">
      <w:pPr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Zapłata kary umownej nie wyklucza dochodzenia od Wykonawcy odszkodowania na zasadach ogólnych.           </w:t>
      </w:r>
    </w:p>
    <w:p w14:paraId="75BEA625" w14:textId="77777777" w:rsidR="003000BB" w:rsidRPr="004C189D" w:rsidRDefault="003000BB" w:rsidP="003000BB">
      <w:pPr>
        <w:pStyle w:val="Tekstpodstawowy3"/>
        <w:tabs>
          <w:tab w:val="left" w:pos="7665"/>
        </w:tabs>
        <w:rPr>
          <w:rFonts w:asciiTheme="minorHAnsi" w:hAnsiTheme="minorHAnsi" w:cstheme="minorHAnsi"/>
          <w:b w:val="0"/>
          <w:sz w:val="24"/>
          <w:szCs w:val="24"/>
        </w:rPr>
      </w:pPr>
    </w:p>
    <w:p w14:paraId="2DF8DB5E" w14:textId="77777777" w:rsidR="003000BB" w:rsidRPr="004C189D" w:rsidRDefault="003000BB" w:rsidP="003000BB">
      <w:pPr>
        <w:pStyle w:val="Zwykytekst"/>
        <w:numPr>
          <w:ilvl w:val="0"/>
          <w:numId w:val="54"/>
        </w:numPr>
        <w:ind w:left="426" w:hanging="426"/>
        <w:rPr>
          <w:rFonts w:asciiTheme="minorHAnsi" w:eastAsia="MS Mincho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Monitorowanie realizacji umowy</w:t>
      </w:r>
    </w:p>
    <w:p w14:paraId="3F047DCA" w14:textId="77777777" w:rsidR="003000BB" w:rsidRPr="004C189D" w:rsidRDefault="003000BB" w:rsidP="003000BB">
      <w:pPr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14:paraId="2A5A83A7" w14:textId="77777777" w:rsidR="003000BB" w:rsidRPr="004C189D" w:rsidRDefault="003000BB" w:rsidP="003000BB">
      <w:pPr>
        <w:numPr>
          <w:ilvl w:val="0"/>
          <w:numId w:val="5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14:paraId="6D796C44" w14:textId="77777777" w:rsidR="003000BB" w:rsidRPr="004C189D" w:rsidRDefault="003000BB" w:rsidP="003000BB">
      <w:pPr>
        <w:numPr>
          <w:ilvl w:val="0"/>
          <w:numId w:val="5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14:paraId="663B5B4C" w14:textId="77777777" w:rsidR="003000BB" w:rsidRPr="004C189D" w:rsidRDefault="003000BB" w:rsidP="003000BB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program szkolenia jest realizowany,</w:t>
      </w:r>
    </w:p>
    <w:p w14:paraId="0E2A5059" w14:textId="77777777" w:rsidR="003000BB" w:rsidRPr="004C189D" w:rsidRDefault="003000BB" w:rsidP="003000BB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uczestnicy szkolenia są obecni na szkoleniu,</w:t>
      </w:r>
    </w:p>
    <w:p w14:paraId="085922BA" w14:textId="77777777" w:rsidR="003000BB" w:rsidRPr="004C189D" w:rsidRDefault="003000BB" w:rsidP="003000BB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czy miejsce realizacji szkolenia, baza dydaktyczna i sprzęt do realizacji szkolenia są zgodne z zapisami niniejszej umowy, </w:t>
      </w:r>
    </w:p>
    <w:p w14:paraId="5E95FC7B" w14:textId="77777777" w:rsidR="003000BB" w:rsidRPr="004C189D" w:rsidRDefault="003000BB" w:rsidP="003000BB">
      <w:pPr>
        <w:numPr>
          <w:ilvl w:val="0"/>
          <w:numId w:val="33"/>
        </w:numPr>
        <w:suppressAutoHyphens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czy jest prowadzona odpowiednia dokumentacja realizacji szkolenia.</w:t>
      </w:r>
    </w:p>
    <w:p w14:paraId="3B03DC64" w14:textId="77777777" w:rsidR="003000BB" w:rsidRPr="00D342AC" w:rsidRDefault="003000BB" w:rsidP="003000BB">
      <w:pPr>
        <w:pStyle w:val="Akapitzlist"/>
        <w:numPr>
          <w:ilvl w:val="0"/>
          <w:numId w:val="55"/>
        </w:numPr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D342AC">
        <w:rPr>
          <w:rFonts w:asciiTheme="minorHAnsi" w:hAnsiTheme="minorHAnsi" w:cstheme="minorHAnsi"/>
        </w:rPr>
        <w:t>Wykonawca będzie zobowiązany do udostępnienia prowadzonej dokumentacji (w tym dokumentów finansowych oraz dokumentów elektronicznych) związanej bezpośrednio lub pośrednio z realizacją zamówienia, przedstawicielom Zamawiającego oraz instytucjom uprawnionym do kontroli.</w:t>
      </w:r>
    </w:p>
    <w:p w14:paraId="1E2ABCC6" w14:textId="77777777" w:rsidR="003000BB" w:rsidRPr="004C189D" w:rsidRDefault="003000BB" w:rsidP="003000BB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1478B8" w14:textId="77777777" w:rsidR="003000BB" w:rsidRPr="0085481D" w:rsidRDefault="003000BB" w:rsidP="003000BB">
      <w:pPr>
        <w:pStyle w:val="Nagwek1"/>
        <w:shd w:val="clear" w:color="auto" w:fill="DAEEF3" w:themeFill="accent5" w:themeFillTint="33"/>
        <w:spacing w:before="0" w:after="0"/>
        <w:jc w:val="both"/>
        <w:rPr>
          <w:rFonts w:asciiTheme="minorHAnsi" w:hAnsiTheme="minorHAnsi" w:cstheme="minorHAnsi"/>
          <w:sz w:val="24"/>
        </w:rPr>
      </w:pPr>
      <w:r w:rsidRPr="0085481D">
        <w:rPr>
          <w:rFonts w:asciiTheme="minorHAnsi" w:hAnsiTheme="minorHAnsi" w:cstheme="minorHAnsi"/>
          <w:sz w:val="24"/>
        </w:rPr>
        <w:t xml:space="preserve">ROZDZIAŁ VII  </w:t>
      </w:r>
      <w:r w:rsidRPr="00A2476E">
        <w:rPr>
          <w:rFonts w:asciiTheme="minorHAnsi" w:hAnsiTheme="minorHAnsi" w:cstheme="minorHAnsi"/>
          <w:sz w:val="22"/>
          <w:szCs w:val="22"/>
        </w:rPr>
        <w:t>PODWYKONAWSTWO</w:t>
      </w:r>
    </w:p>
    <w:p w14:paraId="5268237A" w14:textId="77777777" w:rsidR="003000BB" w:rsidRPr="0085481D" w:rsidRDefault="003000BB" w:rsidP="003000BB">
      <w:pPr>
        <w:jc w:val="both"/>
        <w:rPr>
          <w:rFonts w:asciiTheme="minorHAnsi" w:hAnsiTheme="minorHAnsi" w:cstheme="minorHAnsi"/>
          <w:sz w:val="24"/>
        </w:rPr>
      </w:pPr>
    </w:p>
    <w:p w14:paraId="0025EA19" w14:textId="77777777" w:rsidR="003000BB" w:rsidRPr="0085481D" w:rsidRDefault="003000BB" w:rsidP="003000BB">
      <w:pPr>
        <w:jc w:val="both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14:paraId="6F5497B9" w14:textId="77777777" w:rsidR="003000BB" w:rsidRDefault="003000BB" w:rsidP="000B54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CBD631" w14:textId="77777777" w:rsidR="003000BB" w:rsidRDefault="003000BB" w:rsidP="003000BB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4"/>
        </w:rPr>
        <w:t>ROZDZIAŁ VIII</w:t>
      </w:r>
      <w:r>
        <w:rPr>
          <w:rFonts w:asciiTheme="minorHAnsi" w:hAnsiTheme="minorHAnsi" w:cstheme="minorHAnsi"/>
          <w:sz w:val="24"/>
        </w:rPr>
        <w:t xml:space="preserve">   </w:t>
      </w:r>
      <w:r w:rsidRPr="00304F5A">
        <w:rPr>
          <w:rFonts w:asciiTheme="minorHAnsi" w:hAnsiTheme="minorHAnsi" w:cstheme="minorHAnsi"/>
          <w:sz w:val="22"/>
          <w:szCs w:val="22"/>
        </w:rPr>
        <w:t>KRYTERIA WYBORU OFERTY I SPOSÓB OCENY OFERT</w:t>
      </w:r>
    </w:p>
    <w:p w14:paraId="4413F524" w14:textId="77777777" w:rsidR="00D53CA8" w:rsidRPr="004C189D" w:rsidRDefault="00D53CA8" w:rsidP="00607A96">
      <w:pPr>
        <w:tabs>
          <w:tab w:val="left" w:pos="426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8B80405" w14:textId="77777777" w:rsidR="00571818" w:rsidRPr="004C189D" w:rsidRDefault="00571818" w:rsidP="00C12433">
      <w:pPr>
        <w:pStyle w:val="Stopka"/>
        <w:numPr>
          <w:ilvl w:val="0"/>
          <w:numId w:val="29"/>
        </w:numPr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Przy wyborze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najkorzystniejszej oferty zamawiający będzie się kierował następującymi kryteriami: </w:t>
      </w:r>
    </w:p>
    <w:p w14:paraId="767F2EC5" w14:textId="77777777" w:rsidR="00571818" w:rsidRPr="004C189D" w:rsidRDefault="00571818" w:rsidP="00C12433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pacing w:val="-1"/>
          <w:sz w:val="22"/>
          <w:szCs w:val="22"/>
        </w:rPr>
        <w:t xml:space="preserve">ceny brutto za </w:t>
      </w:r>
      <w:r w:rsidRPr="004C189D">
        <w:rPr>
          <w:rFonts w:asciiTheme="minorHAnsi" w:hAnsiTheme="minorHAnsi" w:cstheme="minorHAnsi"/>
          <w:b/>
          <w:sz w:val="22"/>
          <w:szCs w:val="22"/>
        </w:rPr>
        <w:t>realizację przedmiotu zamówienia obliczonej przez wykonawcę zgodnie z zobowiązującymi przepisami prawa   -   waga kryterium  60 pkt</w:t>
      </w:r>
    </w:p>
    <w:p w14:paraId="08323E8B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0A962175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       </w:t>
      </w:r>
    </w:p>
    <w:p w14:paraId="3C8E3981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ajniższa zaproponowana w ofertach cena brutto</w:t>
      </w:r>
    </w:p>
    <w:p w14:paraId="3740E5F3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Liczba punktów  =  ------------------------------------------------------------------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 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x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60</w:t>
      </w:r>
    </w:p>
    <w:p w14:paraId="4FC27E2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>ena brutto oferty badanej</w:t>
      </w:r>
    </w:p>
    <w:p w14:paraId="736FA1EB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</w:rPr>
      </w:pPr>
    </w:p>
    <w:p w14:paraId="1CA3B434" w14:textId="77777777" w:rsidR="00571818" w:rsidRPr="004C189D" w:rsidRDefault="00571818" w:rsidP="00C12433">
      <w:pPr>
        <w:pStyle w:val="Tekstpodstawowywcity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doświadczenie osób wyznaczonych do realizacji zamówienia -  waga kryterium 40 pkt</w:t>
      </w:r>
    </w:p>
    <w:p w14:paraId="4F44DDDF" w14:textId="77777777" w:rsidR="00571818" w:rsidRPr="004C189D" w:rsidRDefault="00571818" w:rsidP="0057181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Przyznawanie  ilości  punktów  poszczególnym  ofertom  odbywać   się  będzie  wg następującej zasady:</w:t>
      </w:r>
    </w:p>
    <w:p w14:paraId="20008995" w14:textId="77777777" w:rsidR="00571818" w:rsidRPr="004C189D" w:rsidRDefault="00571818" w:rsidP="00571818">
      <w:pPr>
        <w:pStyle w:val="Tekstpodstawowywcity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Doświadczenie wykładowców zajęć </w:t>
      </w:r>
    </w:p>
    <w:p w14:paraId="4FAADD3D" w14:textId="77777777" w:rsidR="00571818" w:rsidRPr="004C189D" w:rsidRDefault="00571818" w:rsidP="00C12433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14:paraId="68F64B45" w14:textId="77777777" w:rsidR="00571818" w:rsidRPr="004C189D" w:rsidRDefault="00571818" w:rsidP="00C12433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każdy z wykładowców wskazanych do realizacji zajęć w ramach szkolenia stanowiącego przedmiot zamówienia  zrealizował od 120  do 239 godzin zajęć szkoleniowych w tym zakresie – 20 pkt</w:t>
      </w:r>
    </w:p>
    <w:p w14:paraId="4BB2754D" w14:textId="77777777" w:rsidR="00571818" w:rsidRPr="004C189D" w:rsidRDefault="00571818" w:rsidP="00C12433">
      <w:pPr>
        <w:pStyle w:val="Tekstpodstawowywcity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każdy z wykładowców wskazanych do realizacji zajęć w ramach szkolenia stanowiącego przedmiot zamówienia zrealizował 240 lub więcej godzin zajęć szkoleniowych w tym zakresie - 40  pkt </w:t>
      </w:r>
    </w:p>
    <w:p w14:paraId="184ADFA5" w14:textId="77777777" w:rsidR="00571818" w:rsidRPr="004C189D" w:rsidRDefault="00571818" w:rsidP="00571818">
      <w:pPr>
        <w:pStyle w:val="Tekstpodstawowywcity"/>
        <w:ind w:left="720"/>
        <w:rPr>
          <w:rFonts w:asciiTheme="minorHAnsi" w:hAnsiTheme="minorHAnsi" w:cstheme="minorHAnsi"/>
          <w:b/>
        </w:rPr>
      </w:pPr>
    </w:p>
    <w:p w14:paraId="0B727A29" w14:textId="77777777" w:rsidR="00571818" w:rsidRPr="00572AF6" w:rsidRDefault="00571818" w:rsidP="00C12433">
      <w:pPr>
        <w:numPr>
          <w:ilvl w:val="0"/>
          <w:numId w:val="59"/>
        </w:numPr>
        <w:suppressAutoHyphens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2AF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 ofertę najkorzystniejszą zostanie uznana oferta, która uzyskała największą liczbę punktów. </w:t>
      </w:r>
    </w:p>
    <w:p w14:paraId="41C539BB" w14:textId="77777777" w:rsidR="00571818" w:rsidRPr="004C189D" w:rsidRDefault="00571818" w:rsidP="00C12433">
      <w:pPr>
        <w:numPr>
          <w:ilvl w:val="0"/>
          <w:numId w:val="59"/>
        </w:numPr>
        <w:suppressAutoHyphens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Zamawiający poprawi w ofercie: </w:t>
      </w:r>
    </w:p>
    <w:p w14:paraId="464495AC" w14:textId="77777777" w:rsidR="00571818" w:rsidRPr="004C189D" w:rsidRDefault="00571818" w:rsidP="00C12433">
      <w:pPr>
        <w:numPr>
          <w:ilvl w:val="0"/>
          <w:numId w:val="5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oczywiste omyłki rachunkowe, z uwzględnieniem konsekwencji rachunkowych dokonanych poprawek – w szczególności omyłki rachunkowe w obliczeniu ceny </w:t>
      </w:r>
      <w:r w:rsidRPr="004C189D">
        <w:rPr>
          <w:rStyle w:val="akapitdomyslnynastepne1"/>
          <w:rFonts w:asciiTheme="minorHAnsi" w:hAnsiTheme="minorHAnsi" w:cstheme="minorHAnsi"/>
          <w:sz w:val="22"/>
          <w:szCs w:val="22"/>
        </w:rPr>
        <w:t>- niezwłocznie zawiadamiając o tym wykonawcę, którego oferta została poprawiona. 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EC00D" w14:textId="77777777" w:rsidR="00571818" w:rsidRPr="004C189D" w:rsidRDefault="00571818" w:rsidP="00C12433">
      <w:pPr>
        <w:numPr>
          <w:ilvl w:val="0"/>
          <w:numId w:val="57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Nie dokonuje się poprawek cen jednostkowych podanych przez wykonawcę.</w:t>
      </w:r>
    </w:p>
    <w:p w14:paraId="2C8A8106" w14:textId="77777777" w:rsidR="00571818" w:rsidRPr="004C189D" w:rsidRDefault="00571818" w:rsidP="00C12433">
      <w:pPr>
        <w:numPr>
          <w:ilvl w:val="0"/>
          <w:numId w:val="5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Wykonawca będzie zobowiązany poprawić w swojej ofercie:</w:t>
      </w:r>
    </w:p>
    <w:p w14:paraId="588495E6" w14:textId="77777777" w:rsidR="00571818" w:rsidRPr="004C189D" w:rsidRDefault="00571818" w:rsidP="00C12433">
      <w:pPr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wszelkie błędy pisarskie, które powodują, iż oferta wykonawcy odbiega od wymagań postawionych przez zamawiającego w zaproszeniu do złożenia oferty. </w:t>
      </w:r>
    </w:p>
    <w:p w14:paraId="717786C6" w14:textId="77777777" w:rsidR="00571818" w:rsidRPr="004C189D" w:rsidRDefault="00571818" w:rsidP="00C12433">
      <w:pPr>
        <w:numPr>
          <w:ilvl w:val="0"/>
          <w:numId w:val="5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 dopuszcza się dokonywania przez wykonawcę żadnych poprawek w złożonej przez niego ofercie cenowej. </w:t>
      </w:r>
    </w:p>
    <w:p w14:paraId="117A3B31" w14:textId="77777777" w:rsidR="00571818" w:rsidRPr="004C189D" w:rsidRDefault="00571818" w:rsidP="00C12433">
      <w:pPr>
        <w:numPr>
          <w:ilvl w:val="0"/>
          <w:numId w:val="5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>Rażąco niski koszt materiałów użytych do realizacji zamówienia.</w:t>
      </w:r>
    </w:p>
    <w:p w14:paraId="193D7196" w14:textId="77777777" w:rsidR="00571818" w:rsidRPr="004C189D" w:rsidRDefault="00571818" w:rsidP="00C12433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Jeżeli do realizacji usługi stanowiącej przedmiot zamówienia, wykonawca będzie zobowiązany zapewnić materiały,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zamawiający może uznać</w:t>
      </w:r>
      <w:r w:rsidRPr="004C189D">
        <w:rPr>
          <w:rFonts w:asciiTheme="minorHAnsi" w:hAnsiTheme="minorHAnsi" w:cstheme="minorHAnsi"/>
          <w:sz w:val="22"/>
          <w:szCs w:val="22"/>
        </w:rPr>
        <w:t xml:space="preserve">, że koszt tych materiałów zawarty w ofercie wykonawcy  wydają się rażąco niskie w stosunku do przedmiotu zamówienia.  Budzi wątpliwości zamawiającego co do możliwości wykonania przedmiotu zamówienia zgodnie z wymaganiami określonymi w zaproszeniu do złożenia oferty  lub wynikającymi z odrębnych przepisów. </w:t>
      </w:r>
    </w:p>
    <w:p w14:paraId="653B5677" w14:textId="77777777" w:rsidR="00571818" w:rsidRPr="004C189D" w:rsidRDefault="00571818" w:rsidP="00C12433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Koszt materiałów zostanie uznany za rażąco niski, jeżeli jest on niższy o co najmniej  30 % od średniej arytmetycznej tego kosztu we wszystkich ofertach złożonych w odpowiedzi na zaproszenie.</w:t>
      </w:r>
    </w:p>
    <w:p w14:paraId="3070FE4E" w14:textId="77777777" w:rsidR="00571818" w:rsidRPr="004C189D" w:rsidRDefault="00571818" w:rsidP="00C12433">
      <w:pPr>
        <w:numPr>
          <w:ilvl w:val="0"/>
          <w:numId w:val="5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zwraca się o udzielenie wyjaśnień, w tym złożenie dowodów, dotyczących wyliczenia tego kosztu.</w:t>
      </w:r>
      <w:r w:rsidRPr="004C189D">
        <w:rPr>
          <w:rFonts w:asciiTheme="minorHAnsi" w:hAnsiTheme="minorHAnsi" w:cstheme="minorHAnsi"/>
          <w:vanish/>
          <w:sz w:val="22"/>
          <w:szCs w:val="22"/>
        </w:rPr>
        <w:t>(382) (383)</w:t>
      </w:r>
    </w:p>
    <w:p w14:paraId="79D8BF76" w14:textId="77777777" w:rsidR="00571818" w:rsidRPr="004C189D" w:rsidRDefault="00571818" w:rsidP="00C12433">
      <w:pPr>
        <w:pStyle w:val="Akapitzlist"/>
        <w:numPr>
          <w:ilvl w:val="0"/>
          <w:numId w:val="59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u w:val="single"/>
        </w:rPr>
        <w:t>Zamawiający odrzuca ofertę</w:t>
      </w:r>
      <w:r w:rsidRPr="004C189D">
        <w:rPr>
          <w:rFonts w:asciiTheme="minorHAnsi" w:hAnsiTheme="minorHAnsi" w:cstheme="minorHAnsi"/>
        </w:rPr>
        <w:t xml:space="preserve"> jeżeli Wykonawca:</w:t>
      </w:r>
    </w:p>
    <w:p w14:paraId="0B361CDD" w14:textId="77777777" w:rsidR="00571818" w:rsidRPr="004C189D" w:rsidRDefault="00571818" w:rsidP="00C12433">
      <w:pPr>
        <w:pStyle w:val="Akapitzlist"/>
        <w:numPr>
          <w:ilvl w:val="0"/>
          <w:numId w:val="60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nie uzupełnił brakujących dokumentów lub nie dokonał poprawek w ofercie na wezwanie zamawiającego, </w:t>
      </w:r>
    </w:p>
    <w:p w14:paraId="35FDFBAA" w14:textId="77777777" w:rsidR="00571818" w:rsidRPr="004C189D" w:rsidRDefault="00571818" w:rsidP="00C12433">
      <w:pPr>
        <w:pStyle w:val="Akapitzlist"/>
        <w:numPr>
          <w:ilvl w:val="0"/>
          <w:numId w:val="60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złożył wyjaśnień lub jeżeli dokonana ocena wyjaśnień wraz z dostarczonymi dowodami potwierdza, że oferta zawiera rażąco niski koszt.</w:t>
      </w:r>
    </w:p>
    <w:p w14:paraId="6BAC7721" w14:textId="77777777" w:rsidR="00571818" w:rsidRPr="004C189D" w:rsidRDefault="00571818" w:rsidP="00C12433">
      <w:pPr>
        <w:widowControl w:val="0"/>
        <w:numPr>
          <w:ilvl w:val="0"/>
          <w:numId w:val="59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189D">
        <w:rPr>
          <w:rFonts w:asciiTheme="minorHAnsi" w:hAnsiTheme="minorHAnsi" w:cstheme="minorHAnsi"/>
          <w:b/>
          <w:color w:val="000000"/>
          <w:sz w:val="22"/>
          <w:szCs w:val="22"/>
        </w:rPr>
        <w:t>Od sposobu rozpatrzenia oferty nie przysługuje odwołanie.</w:t>
      </w:r>
    </w:p>
    <w:p w14:paraId="52632D0A" w14:textId="2F6C243C" w:rsidR="00571818" w:rsidRDefault="00571818" w:rsidP="00C12433">
      <w:pPr>
        <w:numPr>
          <w:ilvl w:val="0"/>
          <w:numId w:val="59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poinformuje wykonawców, którzy złożyli oferty o wyniku postępowania wraz z podaniem ceny oferty najkorzystniejszej oraz liczby punktów uzyskanych przez tę ofertę w poszczególnych kryteriach oceny. </w:t>
      </w:r>
    </w:p>
    <w:p w14:paraId="62B6D11C" w14:textId="77777777" w:rsidR="00B125D5" w:rsidRDefault="00B125D5" w:rsidP="00B125D5">
      <w:pPr>
        <w:ind w:left="360"/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</w:p>
    <w:p w14:paraId="067220AD" w14:textId="77777777" w:rsidR="00B125D5" w:rsidRPr="00B125D5" w:rsidRDefault="00B125D5" w:rsidP="00B125D5">
      <w:pPr>
        <w:shd w:val="clear" w:color="auto" w:fill="DAEEF3" w:themeFill="accent5" w:themeFillTint="33"/>
        <w:spacing w:before="40" w:after="40"/>
        <w:rPr>
          <w:rFonts w:asciiTheme="minorHAnsi" w:hAnsiTheme="minorHAnsi" w:cstheme="minorHAnsi"/>
          <w:b/>
          <w:bCs/>
        </w:rPr>
      </w:pPr>
      <w:r w:rsidRPr="00B125D5">
        <w:rPr>
          <w:rFonts w:asciiTheme="minorHAnsi" w:hAnsiTheme="minorHAnsi" w:cstheme="minorHAnsi"/>
          <w:b/>
          <w:bCs/>
          <w:sz w:val="24"/>
        </w:rPr>
        <w:t xml:space="preserve">ROZDZIAŁ IX  </w:t>
      </w:r>
      <w:r w:rsidRPr="00B125D5">
        <w:rPr>
          <w:rFonts w:asciiTheme="minorHAnsi" w:hAnsiTheme="minorHAnsi" w:cstheme="minorHAnsi"/>
          <w:b/>
          <w:bCs/>
        </w:rPr>
        <w:t>MIEJSCE I TERMIN SKŁADANIA i OTWARCIA OFERT</w:t>
      </w:r>
    </w:p>
    <w:p w14:paraId="33714E36" w14:textId="1CD24E94" w:rsidR="00571818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29D39877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złożona w siedzibie zamawiającego</w:t>
      </w:r>
    </w:p>
    <w:p w14:paraId="358CDE27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Powiatowy Urząd Pracy w Gryfinie </w:t>
      </w:r>
    </w:p>
    <w:p w14:paraId="78335E99" w14:textId="77777777" w:rsidR="00571818" w:rsidRPr="004C189D" w:rsidRDefault="00571818" w:rsidP="00571818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 xml:space="preserve">ul. Sprzymierzonych 1 </w:t>
      </w:r>
    </w:p>
    <w:p w14:paraId="65C10B04" w14:textId="72B7E6A7" w:rsidR="00571818" w:rsidRPr="004C189D" w:rsidRDefault="00571818" w:rsidP="00571818">
      <w:pPr>
        <w:pStyle w:val="Akapitzlist"/>
        <w:ind w:left="360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 xml:space="preserve">w sekretariacie lub na elektroniczną skrzynkę podawczą zamawiającego ePUAP  /pupgryfino/skrytka w terminie do godziny </w:t>
      </w:r>
      <w:r w:rsidRPr="004C189D">
        <w:rPr>
          <w:rFonts w:asciiTheme="minorHAnsi" w:hAnsiTheme="minorHAnsi" w:cstheme="minorHAnsi"/>
          <w:b/>
          <w:u w:val="single"/>
        </w:rPr>
        <w:t>1</w:t>
      </w:r>
      <w:r w:rsidR="00107C03">
        <w:rPr>
          <w:rFonts w:asciiTheme="minorHAnsi" w:hAnsiTheme="minorHAnsi" w:cstheme="minorHAnsi"/>
          <w:b/>
          <w:u w:val="single"/>
        </w:rPr>
        <w:t>0</w:t>
      </w:r>
      <w:r w:rsidRPr="004C189D">
        <w:rPr>
          <w:rFonts w:asciiTheme="minorHAnsi" w:hAnsiTheme="minorHAnsi" w:cstheme="minorHAnsi"/>
          <w:b/>
          <w:u w:val="single"/>
        </w:rPr>
        <w:t>:00</w:t>
      </w:r>
      <w:r w:rsidRPr="004C189D">
        <w:rPr>
          <w:rFonts w:asciiTheme="minorHAnsi" w:hAnsiTheme="minorHAnsi" w:cstheme="minorHAnsi"/>
        </w:rPr>
        <w:t xml:space="preserve"> w dniu </w:t>
      </w:r>
      <w:r w:rsidR="00B125D5">
        <w:rPr>
          <w:rFonts w:asciiTheme="minorHAnsi" w:hAnsiTheme="minorHAnsi" w:cstheme="minorHAnsi"/>
          <w:b/>
          <w:u w:val="single"/>
        </w:rPr>
        <w:t>29.06</w:t>
      </w:r>
      <w:r w:rsidRPr="004C189D">
        <w:rPr>
          <w:rFonts w:asciiTheme="minorHAnsi" w:hAnsiTheme="minorHAnsi" w:cstheme="minorHAnsi"/>
          <w:b/>
          <w:u w:val="single"/>
        </w:rPr>
        <w:t>.2022 r.</w:t>
      </w:r>
      <w:r w:rsidRPr="004C189D">
        <w:rPr>
          <w:rFonts w:asciiTheme="minorHAnsi" w:hAnsiTheme="minorHAnsi" w:cstheme="minorHAnsi"/>
        </w:rPr>
        <w:t xml:space="preserve">  (sekretariat pracuje od poniedzia</w:t>
      </w:r>
      <w:r>
        <w:rPr>
          <w:rFonts w:asciiTheme="minorHAnsi" w:hAnsiTheme="minorHAnsi" w:cstheme="minorHAnsi"/>
        </w:rPr>
        <w:t>łku do piątku od 7:30 do 15:30)</w:t>
      </w:r>
      <w:r w:rsidRPr="004C189D">
        <w:rPr>
          <w:rFonts w:asciiTheme="minorHAnsi" w:hAnsiTheme="minorHAnsi" w:cstheme="minorHAnsi"/>
        </w:rPr>
        <w:t xml:space="preserve">. Zamawiający dopuszcza możliwość przesłania oferty drogą elektroniczną na adres: </w:t>
      </w:r>
      <w:hyperlink r:id="rId16" w:history="1">
        <w:r w:rsidRPr="004C189D">
          <w:rPr>
            <w:rStyle w:val="Hipercze"/>
            <w:rFonts w:asciiTheme="minorHAnsi" w:hAnsiTheme="minorHAnsi" w:cstheme="minorHAnsi"/>
          </w:rPr>
          <w:t>szgy@praca.gov.pl</w:t>
        </w:r>
      </w:hyperlink>
      <w:r w:rsidRPr="004C189D">
        <w:rPr>
          <w:rFonts w:asciiTheme="minorHAnsi" w:hAnsiTheme="minorHAnsi" w:cstheme="minorHAnsi"/>
        </w:rPr>
        <w:t xml:space="preserve"> pod warunkiem złożenia tej oferty w formie papierowej przed podpisaniem umowy na adres ul. Sprzymierzonych 1, 74-100 Gryfino.</w:t>
      </w:r>
    </w:p>
    <w:p w14:paraId="39D086F9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14:paraId="0FD6D53A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Otwarcie ofert nastąpi w dniu upływu terminu do ich składania</w:t>
      </w:r>
      <w:bookmarkStart w:id="7" w:name="_Hlk65834277"/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3FBED295" w14:textId="77777777" w:rsidR="00571818" w:rsidRPr="004C189D" w:rsidRDefault="00571818" w:rsidP="00C12433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num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Niezwłocznie po otwarciu ofert zamawiający </w:t>
      </w:r>
      <w:r w:rsidRPr="004C189D">
        <w:rPr>
          <w:rFonts w:asciiTheme="minorHAnsi" w:hAnsiTheme="minorHAnsi" w:cstheme="minorHAnsi"/>
          <w:b/>
          <w:sz w:val="22"/>
          <w:szCs w:val="22"/>
        </w:rPr>
        <w:t>zamieści na stronie internetowej</w:t>
      </w:r>
      <w:r w:rsidRPr="004C189D">
        <w:rPr>
          <w:rFonts w:asciiTheme="minorHAnsi" w:hAnsiTheme="minorHAnsi" w:cstheme="minorHAnsi"/>
          <w:sz w:val="22"/>
          <w:szCs w:val="22"/>
        </w:rPr>
        <w:t xml:space="preserve"> informacje dotyczące:</w:t>
      </w:r>
    </w:p>
    <w:p w14:paraId="16A18708" w14:textId="77777777" w:rsidR="00571818" w:rsidRPr="004C189D" w:rsidRDefault="00571818" w:rsidP="00C12433">
      <w:pPr>
        <w:numPr>
          <w:ilvl w:val="0"/>
          <w:numId w:val="28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kwoty, jaką zamierza przeznaczyć na sfinansowanie zamówienia; </w:t>
      </w:r>
    </w:p>
    <w:p w14:paraId="4DC5FCC5" w14:textId="77777777" w:rsidR="00571818" w:rsidRPr="004C189D" w:rsidRDefault="00571818" w:rsidP="00C12433">
      <w:pPr>
        <w:numPr>
          <w:ilvl w:val="0"/>
          <w:numId w:val="28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firm oraz adresów wykonawców, którzy złożyli oferty w terminie; </w:t>
      </w:r>
    </w:p>
    <w:p w14:paraId="3F7EFA9E" w14:textId="53EA16B0" w:rsidR="00571818" w:rsidRDefault="00571818" w:rsidP="00C12433">
      <w:pPr>
        <w:numPr>
          <w:ilvl w:val="0"/>
          <w:numId w:val="28"/>
        </w:numPr>
        <w:tabs>
          <w:tab w:val="left" w:pos="567"/>
        </w:tabs>
        <w:ind w:left="567" w:hanging="141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ceny.</w:t>
      </w:r>
    </w:p>
    <w:p w14:paraId="526D3257" w14:textId="77777777" w:rsidR="00B125D5" w:rsidRPr="004C189D" w:rsidRDefault="00B125D5" w:rsidP="00B125D5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bookmarkEnd w:id="7"/>
    <w:p w14:paraId="3A4D5B47" w14:textId="77777777" w:rsidR="00B125D5" w:rsidRPr="00304F5A" w:rsidRDefault="00B125D5" w:rsidP="00B125D5">
      <w:pPr>
        <w:pStyle w:val="BodyText21"/>
        <w:shd w:val="clear" w:color="auto" w:fill="DAEEF3" w:themeFill="accent5" w:themeFillTint="33"/>
        <w:tabs>
          <w:tab w:val="clear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04F5A">
        <w:rPr>
          <w:rFonts w:asciiTheme="minorHAnsi" w:hAnsiTheme="minorHAnsi" w:cstheme="minorHAnsi"/>
          <w:b/>
          <w:bCs/>
        </w:rPr>
        <w:t xml:space="preserve">ROZDZIAŁ X  </w:t>
      </w:r>
      <w:r w:rsidRPr="00304F5A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14:paraId="48DCCC26" w14:textId="77777777" w:rsidR="00571818" w:rsidRPr="0085481D" w:rsidRDefault="00571818" w:rsidP="001F2AAE">
      <w:pPr>
        <w:pStyle w:val="BodyText21"/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</w:p>
    <w:p w14:paraId="3F398E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14:paraId="1E28BFD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Oferta</w:t>
      </w:r>
      <w:r w:rsidRPr="004C189D">
        <w:rPr>
          <w:rFonts w:asciiTheme="minorHAnsi" w:hAnsiTheme="minorHAnsi" w:cstheme="minorHAnsi"/>
          <w:sz w:val="22"/>
          <w:szCs w:val="22"/>
        </w:rPr>
        <w:t xml:space="preserve"> musi być sporządzona w  formie pisemnej lub w postaci dokumentu elektronicznego złożonego za pośrednictwem elektronicznej skrzynki podawczej  pod rygorem nieważności, na formularzu ofertowym  według wzoru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4C189D">
        <w:rPr>
          <w:rFonts w:asciiTheme="minorHAnsi" w:hAnsiTheme="minorHAnsi" w:cstheme="minorHAnsi"/>
          <w:b/>
          <w:iCs/>
          <w:sz w:val="22"/>
          <w:szCs w:val="22"/>
        </w:rPr>
        <w:t>załączniku nr 1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do zaproszenia.</w:t>
      </w:r>
    </w:p>
    <w:p w14:paraId="1C53913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Razem z </w:t>
      </w:r>
      <w:r w:rsidRPr="004C189D">
        <w:rPr>
          <w:rFonts w:asciiTheme="minorHAnsi" w:hAnsiTheme="minorHAnsi" w:cstheme="minorHAnsi"/>
          <w:b/>
          <w:sz w:val="22"/>
          <w:szCs w:val="22"/>
          <w:u w:val="single"/>
        </w:rPr>
        <w:t>ofertą należy złożyć</w:t>
      </w:r>
      <w:r w:rsidRPr="004C18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CF7A29B" w14:textId="77777777" w:rsidR="00571818" w:rsidRPr="004C189D" w:rsidRDefault="00571818" w:rsidP="00C12433">
      <w:pPr>
        <w:pStyle w:val="BodyText21"/>
        <w:numPr>
          <w:ilvl w:val="0"/>
          <w:numId w:val="61"/>
        </w:numPr>
        <w:tabs>
          <w:tab w:val="clear" w:pos="0"/>
        </w:tabs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bCs/>
          <w:sz w:val="22"/>
          <w:szCs w:val="22"/>
        </w:rPr>
        <w:t xml:space="preserve">wykaz wykładowców wskazanych przez wykonawcę </w:t>
      </w:r>
      <w:r w:rsidRPr="004C189D">
        <w:rPr>
          <w:rFonts w:asciiTheme="minorHAnsi" w:hAnsiTheme="minorHAnsi" w:cstheme="minorHAnsi"/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4C189D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załączniku nr 1 </w:t>
      </w:r>
      <w:r w:rsidRPr="004C189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do zaproszenia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- D.2</w:t>
      </w:r>
    </w:p>
    <w:p w14:paraId="5325FF28" w14:textId="77777777" w:rsidR="00571818" w:rsidRPr="004C189D" w:rsidRDefault="00571818" w:rsidP="00C12433">
      <w:pPr>
        <w:pStyle w:val="BodyText21"/>
        <w:numPr>
          <w:ilvl w:val="0"/>
          <w:numId w:val="23"/>
        </w:numPr>
        <w:tabs>
          <w:tab w:val="clear" w:pos="0"/>
          <w:tab w:val="num" w:pos="720"/>
        </w:tabs>
        <w:spacing w:before="40" w:after="4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Pełnomocnictwo do podpisania oferty i innych dokumentów złożonych w postępowaniu, jeżeli dokumenty te zostały podpisane przez pełnomocnika. </w:t>
      </w:r>
    </w:p>
    <w:p w14:paraId="73BA7C1E" w14:textId="77777777" w:rsidR="00571818" w:rsidRPr="004C189D" w:rsidRDefault="00571818" w:rsidP="00C12433">
      <w:pPr>
        <w:numPr>
          <w:ilvl w:val="0"/>
          <w:numId w:val="23"/>
        </w:numPr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14:paraId="54387BE4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Treść oferty musi odpowiadać treści zaproszenia  - rozdział I Opis przedmiotu zamówienia.</w:t>
      </w:r>
    </w:p>
    <w:p w14:paraId="15F5B060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Oferta wraz z załącznikami musi być sporządzona w języku polskim, </w:t>
      </w:r>
      <w:r w:rsidRPr="004C189D">
        <w:rPr>
          <w:rFonts w:asciiTheme="minorHAnsi" w:hAnsiTheme="minorHAnsi" w:cstheme="minorHAnsi"/>
          <w:sz w:val="22"/>
          <w:szCs w:val="22"/>
          <w:u w:val="single"/>
        </w:rPr>
        <w:t>Oferty nieczytelne bądź sporządzone w innym języku zostaną odrzucone</w:t>
      </w:r>
      <w:r w:rsidRPr="004C189D">
        <w:rPr>
          <w:rFonts w:asciiTheme="minorHAnsi" w:hAnsiTheme="minorHAnsi" w:cstheme="minorHAnsi"/>
          <w:sz w:val="22"/>
          <w:szCs w:val="22"/>
        </w:rPr>
        <w:t>.</w:t>
      </w:r>
    </w:p>
    <w:p w14:paraId="0D7BFE7D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Oferta musi być podpisana przez osoby upoważnione do składania oświadczeń woli w imieniu Wykonawcy, 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14:paraId="68DEA9F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 przypadku, gdy Wykonawca składa kopię jakiegoś dokumentu, musi być ona poświadczona za zgodność z oryginałem przez wykonawcę (Wykonawca na kopii składa własnoręczny podpis poprzedzony dopiskiem „za zgodność z oryginałem”). </w:t>
      </w:r>
    </w:p>
    <w:p w14:paraId="412A8D05" w14:textId="77777777" w:rsidR="00571818" w:rsidRPr="005860BB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pacing w:val="-2"/>
          <w:sz w:val="22"/>
          <w:szCs w:val="22"/>
        </w:rPr>
      </w:pPr>
      <w:r w:rsidRPr="005860BB">
        <w:rPr>
          <w:rFonts w:asciiTheme="minorHAnsi" w:hAnsiTheme="minorHAnsi" w:cstheme="minorHAnsi"/>
          <w:spacing w:val="-2"/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14:paraId="1870C612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Zaleca się, aby wszystkie strony oferty były ponumerowane i parafowane. W treści oferty winna być umieszczona informacja o ilości stron.</w:t>
      </w:r>
    </w:p>
    <w:p w14:paraId="396B5E6E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Wszelkie miejsca, w których Wykonawca naniósł zmiany, muszą być przez niego parafowane.</w:t>
      </w:r>
    </w:p>
    <w:p w14:paraId="67127D26" w14:textId="77777777" w:rsidR="00571818" w:rsidRPr="004C189D" w:rsidRDefault="00571818" w:rsidP="00571818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rFonts w:asciiTheme="minorHAnsi" w:hAnsiTheme="minorHAnsi" w:cstheme="minorHAnsi"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4C189D">
        <w:rPr>
          <w:rFonts w:asciiTheme="minorHAnsi" w:hAnsiTheme="minorHAnsi" w:cstheme="minorHAnsi"/>
          <w:sz w:val="22"/>
          <w:szCs w:val="22"/>
        </w:rPr>
        <w:t xml:space="preserve">przygotowanych przez zamawiającego. Wykonawca może przedstawić ofertę na swoich </w:t>
      </w:r>
      <w:r w:rsidRPr="004C189D">
        <w:rPr>
          <w:rFonts w:asciiTheme="minorHAnsi" w:hAnsiTheme="minorHAnsi" w:cstheme="minorHAnsi"/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4C189D">
        <w:rPr>
          <w:rFonts w:asciiTheme="minorHAnsi" w:hAnsiTheme="minorHAnsi" w:cstheme="minorHAnsi"/>
          <w:sz w:val="22"/>
          <w:szCs w:val="22"/>
        </w:rPr>
        <w:t>zamawiającego w przygotowanych wzorach.</w:t>
      </w:r>
    </w:p>
    <w:p w14:paraId="4B57F6D1" w14:textId="77777777" w:rsidR="00571818" w:rsidRPr="004C189D" w:rsidRDefault="00571818" w:rsidP="00571818">
      <w:pPr>
        <w:pStyle w:val="BodyText21"/>
        <w:numPr>
          <w:ilvl w:val="0"/>
          <w:numId w:val="1"/>
        </w:numPr>
        <w:tabs>
          <w:tab w:val="clear" w:pos="0"/>
        </w:tabs>
        <w:suppressAutoHyphens/>
        <w:rPr>
          <w:rFonts w:asciiTheme="minorHAnsi" w:hAnsiTheme="minorHAnsi" w:cstheme="minorHAnsi"/>
          <w:b/>
          <w:bCs/>
          <w:strike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Wykonawca składa ofertę w postaci dokumentu elektronicznego za pośrednictwem elektronicznej skrzynki podawczej ePUAP lub  w formie pisemnej w zaklejonej  kopercie zawierającej  oznaczeniem:</w:t>
      </w:r>
    </w:p>
    <w:p w14:paraId="0F17C6A1" w14:textId="1E2BC3D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2E0A73" w:rsidRPr="004C189D" w14:paraId="3B559AB7" w14:textId="77777777" w:rsidTr="00041823">
        <w:trPr>
          <w:trHeight w:val="3534"/>
        </w:trPr>
        <w:tc>
          <w:tcPr>
            <w:tcW w:w="8564" w:type="dxa"/>
          </w:tcPr>
          <w:p w14:paraId="0487D843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  <w:p w14:paraId="6A802BA0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(ewentualnie pieczęć)</w:t>
            </w:r>
          </w:p>
          <w:p w14:paraId="5216762F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2C0D9D7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Powiatowy Urząd Pracy w Gryfinie</w:t>
            </w:r>
          </w:p>
          <w:p w14:paraId="7B71F51A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>ul. Sprzymierzonych 1</w:t>
            </w:r>
          </w:p>
          <w:p w14:paraId="5DD4EB24" w14:textId="77777777" w:rsidR="002E0A73" w:rsidRPr="004C189D" w:rsidRDefault="002E0A73" w:rsidP="00041823">
            <w:pPr>
              <w:ind w:left="42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74-100 Gryfino </w:t>
            </w:r>
          </w:p>
          <w:p w14:paraId="4C4DB84B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A3E485" w14:textId="77777777" w:rsidR="002E0A73" w:rsidRPr="004C189D" w:rsidRDefault="002E0A73" w:rsidP="000418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Oferta na szkolenie:</w:t>
            </w:r>
          </w:p>
          <w:p w14:paraId="1682A2E7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B03091" w14:textId="77777777" w:rsidR="002E0A73" w:rsidRPr="004C189D" w:rsidRDefault="002E0A73" w:rsidP="0004182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ABC Przedsiębiorczości – RPO WZ</w:t>
            </w:r>
          </w:p>
          <w:p w14:paraId="7E43EA70" w14:textId="77777777" w:rsidR="002E0A73" w:rsidRPr="004C189D" w:rsidRDefault="002E0A73" w:rsidP="00041823">
            <w:pPr>
              <w:ind w:left="5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</w:p>
          <w:p w14:paraId="0E85BAA2" w14:textId="26348B42" w:rsidR="002E0A73" w:rsidRPr="004C189D" w:rsidRDefault="002E0A73" w:rsidP="000418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C189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Nie otwierać przed 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godz. 1</w:t>
            </w:r>
            <w:r w:rsidR="00107C0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: 00  dnia </w:t>
            </w:r>
            <w:r w:rsidR="00186A87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29.</w:t>
            </w:r>
            <w:r w:rsidR="00144C56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06.</w:t>
            </w:r>
            <w:r w:rsidR="00D53CA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2022 r</w:t>
            </w:r>
            <w:r w:rsidRPr="004C189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1004CF2C" w14:textId="238C8A1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199D27E" w14:textId="652D129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0D2E7356" w14:textId="4A0B6D3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36A32BF" w14:textId="0C2999B7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32FAAA2B" w14:textId="0B24C03C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EF8654" w14:textId="4F0117C3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F9661C" w14:textId="35CF2AF2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7AF599B" w14:textId="4D0D8B64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BA94D61" w14:textId="490A31B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27232602" w14:textId="0A75E85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685FA56D" w14:textId="385A338B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77783961" w14:textId="5A3E2EEE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1E9B417F" w14:textId="1D0331EA" w:rsidR="002E0A73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FB95543" w14:textId="77777777" w:rsidR="002E0A73" w:rsidRPr="004C189D" w:rsidRDefault="002E0A73" w:rsidP="002E0A73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</w:p>
    <w:p w14:paraId="1408DD3C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nieuczciwej konkurencji” i dołączone do oferty.</w:t>
      </w:r>
    </w:p>
    <w:p w14:paraId="331BFDDF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Cs/>
          <w:sz w:val="22"/>
          <w:szCs w:val="22"/>
        </w:rPr>
      </w:pPr>
      <w:r w:rsidRPr="004C189D">
        <w:rPr>
          <w:rFonts w:asciiTheme="minorHAnsi" w:hAnsiTheme="minorHAnsi" w:cstheme="minorHAnsi"/>
          <w:bCs/>
          <w:sz w:val="22"/>
          <w:szCs w:val="22"/>
        </w:rPr>
        <w:t>Wykonawca wskaże w ofercie tę część zamówienia, której wykonanie powierzy podwykonawcom.</w:t>
      </w:r>
    </w:p>
    <w:p w14:paraId="53E71AE5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lastRenderedPageBreak/>
        <w:t>Wykonawca ponosi wszelkie koszty związane z przygotowaniem i złożeniem oferty.</w:t>
      </w:r>
    </w:p>
    <w:p w14:paraId="63FF9696" w14:textId="77777777" w:rsidR="002E0A73" w:rsidRPr="004C189D" w:rsidRDefault="002E0A73" w:rsidP="002E0A73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rFonts w:asciiTheme="minorHAnsi" w:hAnsiTheme="minorHAnsi" w:cstheme="minorHAnsi"/>
          <w:b/>
          <w:bCs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nie przewiduje zwrotu kosztów udziału w postępowaniu. </w:t>
      </w:r>
    </w:p>
    <w:p w14:paraId="529AE1D5" w14:textId="77777777" w:rsidR="002E0A73" w:rsidRPr="0085481D" w:rsidRDefault="002E0A73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863652C" w14:textId="77777777" w:rsidR="00186A87" w:rsidRDefault="00186A87" w:rsidP="00186A8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</w:rPr>
      </w:pPr>
      <w:r w:rsidRPr="0085481D">
        <w:rPr>
          <w:rFonts w:asciiTheme="minorHAnsi" w:hAnsiTheme="minorHAnsi" w:cstheme="minorHAnsi"/>
          <w:sz w:val="24"/>
        </w:rPr>
        <w:t xml:space="preserve">ROZDZIAŁ XI   </w:t>
      </w:r>
      <w:r w:rsidRPr="004C189D">
        <w:rPr>
          <w:rFonts w:asciiTheme="minorHAnsi" w:hAnsiTheme="minorHAnsi" w:cstheme="minorHAnsi"/>
          <w:bCs/>
          <w:sz w:val="22"/>
          <w:szCs w:val="22"/>
        </w:rPr>
        <w:t>SPOSÓB OBLICZENIA CENY OFERTY</w:t>
      </w:r>
    </w:p>
    <w:p w14:paraId="47D9C234" w14:textId="77777777" w:rsidR="001F2AAE" w:rsidRPr="0085481D" w:rsidRDefault="001F2AAE" w:rsidP="001F2AAE">
      <w:pPr>
        <w:jc w:val="both"/>
        <w:rPr>
          <w:rFonts w:asciiTheme="minorHAnsi" w:hAnsiTheme="minorHAnsi" w:cstheme="minorHAnsi"/>
          <w:b/>
          <w:u w:val="single"/>
        </w:rPr>
      </w:pPr>
    </w:p>
    <w:p w14:paraId="25249DFD" w14:textId="77777777" w:rsidR="002E0A73" w:rsidRPr="004C189D" w:rsidRDefault="002E0A73" w:rsidP="00C12433">
      <w:pPr>
        <w:numPr>
          <w:ilvl w:val="0"/>
          <w:numId w:val="22"/>
        </w:numPr>
        <w:spacing w:before="40" w:after="4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uwzględniając wszelkie wymogi, o których mowa w niniejszej zaproszeniu, powinien w cenie brutto ująć wszelkie koszty niezbędne dla prawidłowego i pełnego wykonania przedmiotu zamówienia </w:t>
      </w:r>
      <w:r w:rsidRPr="004C189D">
        <w:rPr>
          <w:rFonts w:asciiTheme="minorHAnsi" w:hAnsiTheme="minorHAnsi" w:cstheme="minorHAnsi"/>
          <w:b/>
          <w:sz w:val="22"/>
          <w:szCs w:val="22"/>
        </w:rPr>
        <w:t>zgodnie ze złożoną przez siebie ofertą</w:t>
      </w:r>
      <w:r w:rsidRPr="004C189D">
        <w:rPr>
          <w:rFonts w:asciiTheme="minorHAnsi" w:hAnsiTheme="minorHAnsi" w:cstheme="minorHAnsi"/>
          <w:sz w:val="22"/>
          <w:szCs w:val="22"/>
        </w:rPr>
        <w:t xml:space="preserve"> oraz uwzględnić wszelkie opłaty i podatki, a także ewentualne upusty rabaty zastosowane przez Wykonawcę.</w:t>
      </w:r>
    </w:p>
    <w:p w14:paraId="08CDBF57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rFonts w:asciiTheme="minorHAnsi" w:hAnsiTheme="minorHAnsi" w:cstheme="minorHAnsi"/>
          <w:b/>
          <w:bCs/>
          <w:spacing w:val="-10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4C189D">
        <w:rPr>
          <w:rFonts w:asciiTheme="minorHAnsi" w:hAnsiTheme="minorHAnsi" w:cstheme="minorHAnsi"/>
          <w:b/>
          <w:i/>
          <w:sz w:val="22"/>
          <w:szCs w:val="22"/>
        </w:rPr>
        <w:t>załącznik nr 1 do zaproszenia – D.1.</w:t>
      </w:r>
      <w:r w:rsidRPr="004C189D">
        <w:rPr>
          <w:rFonts w:asciiTheme="minorHAnsi" w:hAnsiTheme="minorHAnsi" w:cstheme="minorHAnsi"/>
          <w:sz w:val="22"/>
          <w:szCs w:val="22"/>
        </w:rPr>
        <w:t xml:space="preserve"> Cena oferty określa maksymalne wynagrodzenie Wykonawcy z tytułu realizacji zamówienia.</w:t>
      </w:r>
    </w:p>
    <w:p w14:paraId="58322A92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spacing w:val="-9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Cena oferty brutto winna być podana w </w:t>
      </w:r>
      <w:r w:rsidRPr="004C189D">
        <w:rPr>
          <w:rFonts w:asciiTheme="minorHAnsi" w:hAnsiTheme="minorHAnsi" w:cstheme="minorHAnsi"/>
          <w:b/>
          <w:sz w:val="22"/>
          <w:szCs w:val="22"/>
        </w:rPr>
        <w:t>złotych polskich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  <w:r w:rsidRPr="004C189D">
        <w:rPr>
          <w:rFonts w:asciiTheme="minorHAnsi" w:hAnsiTheme="minorHAnsi" w:cstheme="minorHAnsi"/>
          <w:b/>
          <w:sz w:val="22"/>
          <w:szCs w:val="22"/>
        </w:rPr>
        <w:t>liczbowo i słownie.</w:t>
      </w:r>
    </w:p>
    <w:p w14:paraId="17980533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Każdy z wykonawców może zaproponować tylko jedną cenę.</w:t>
      </w:r>
    </w:p>
    <w:p w14:paraId="3E0C270E" w14:textId="77777777" w:rsidR="002E0A73" w:rsidRPr="004C189D" w:rsidRDefault="002E0A73" w:rsidP="00C12433">
      <w:pPr>
        <w:widowControl w:val="0"/>
        <w:numPr>
          <w:ilvl w:val="0"/>
          <w:numId w:val="2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rFonts w:asciiTheme="minorHAnsi" w:hAnsiTheme="minorHAnsi" w:cstheme="minorHAnsi"/>
          <w:b/>
          <w:bCs/>
          <w:spacing w:val="-11"/>
          <w:sz w:val="22"/>
          <w:szCs w:val="22"/>
        </w:rPr>
      </w:pPr>
      <w:r w:rsidRPr="004C189D">
        <w:rPr>
          <w:rFonts w:asciiTheme="minorHAnsi" w:hAnsiTheme="minorHAnsi" w:cstheme="minorHAnsi"/>
          <w:spacing w:val="-1"/>
          <w:sz w:val="22"/>
          <w:szCs w:val="22"/>
        </w:rPr>
        <w:t>Zamawiający nie przewiduje możliwości prowadzenia rozliczeń w walutach obcych.</w:t>
      </w:r>
    </w:p>
    <w:p w14:paraId="58725440" w14:textId="77777777" w:rsidR="001F2AAE" w:rsidRPr="0085481D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D291A93" w14:textId="77777777" w:rsidR="00186A87" w:rsidRPr="0085481D" w:rsidRDefault="00186A87" w:rsidP="00186A87">
      <w:pPr>
        <w:shd w:val="clear" w:color="auto" w:fill="DAEEF3" w:themeFill="accent5" w:themeFillTint="33"/>
        <w:jc w:val="both"/>
        <w:rPr>
          <w:rFonts w:asciiTheme="minorHAnsi" w:hAnsiTheme="minorHAnsi" w:cstheme="minorHAnsi"/>
          <w:b/>
          <w:sz w:val="24"/>
        </w:rPr>
      </w:pPr>
      <w:r w:rsidRPr="0085481D">
        <w:rPr>
          <w:rFonts w:asciiTheme="minorHAnsi" w:hAnsiTheme="minorHAnsi" w:cstheme="minorHAnsi"/>
          <w:b/>
          <w:sz w:val="24"/>
        </w:rPr>
        <w:t xml:space="preserve">ROZDZIAŁ XII    </w:t>
      </w:r>
      <w:r w:rsidRPr="00304F5A">
        <w:rPr>
          <w:rFonts w:asciiTheme="minorHAnsi" w:hAnsiTheme="minorHAnsi" w:cstheme="minorHAnsi"/>
          <w:b/>
          <w:sz w:val="22"/>
          <w:szCs w:val="22"/>
        </w:rPr>
        <w:t>OFERTY CZĘŚCIOWE, WARIANTOWE I ZAMÓWIENIA UZUPEŁNIAJĄCE</w:t>
      </w:r>
    </w:p>
    <w:p w14:paraId="44738156" w14:textId="77777777" w:rsidR="001F2AAE" w:rsidRPr="0085481D" w:rsidRDefault="001F2AAE" w:rsidP="001F2AAE">
      <w:pPr>
        <w:pStyle w:val="BodyText21"/>
        <w:tabs>
          <w:tab w:val="clear" w:pos="0"/>
        </w:tabs>
        <w:rPr>
          <w:rFonts w:asciiTheme="minorHAnsi" w:hAnsiTheme="minorHAnsi" w:cstheme="minorHAnsi"/>
        </w:rPr>
      </w:pPr>
    </w:p>
    <w:p w14:paraId="1E3587A7" w14:textId="77777777" w:rsidR="001F2AAE" w:rsidRPr="0085481D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Wykonawca składa tylko jedną ofertę zawierającą jedną jednoznacznie opisaną propozycję. </w:t>
      </w:r>
    </w:p>
    <w:p w14:paraId="06A1C91E" w14:textId="77777777" w:rsidR="001F2AAE" w:rsidRPr="0085481D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wariantowych</w:t>
      </w:r>
      <w:r w:rsidRPr="0085481D">
        <w:rPr>
          <w:rFonts w:asciiTheme="minorHAnsi" w:hAnsiTheme="minorHAnsi" w:cstheme="minorHAnsi"/>
          <w:sz w:val="22"/>
          <w:szCs w:val="22"/>
        </w:rPr>
        <w:t>.</w:t>
      </w:r>
    </w:p>
    <w:p w14:paraId="07AD4743" w14:textId="77777777" w:rsidR="001F2AAE" w:rsidRPr="0085481D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dopuszcza składania </w:t>
      </w:r>
      <w:r w:rsidRPr="0085481D">
        <w:rPr>
          <w:rFonts w:asciiTheme="minorHAnsi" w:hAnsiTheme="minorHAnsi" w:cstheme="minorHAnsi"/>
          <w:b/>
          <w:sz w:val="22"/>
          <w:szCs w:val="22"/>
        </w:rPr>
        <w:t>ofert częściowych.</w:t>
      </w:r>
      <w:r w:rsidRPr="008548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03F03" w14:textId="1E0E968A" w:rsidR="00D53CA8" w:rsidRDefault="001F2AAE" w:rsidP="00C12433">
      <w:pPr>
        <w:pStyle w:val="BodyText21"/>
        <w:numPr>
          <w:ilvl w:val="0"/>
          <w:numId w:val="25"/>
        </w:numPr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85481D">
        <w:rPr>
          <w:rFonts w:asciiTheme="minorHAnsi" w:hAnsiTheme="minorHAnsi" w:cstheme="minorHAnsi"/>
          <w:sz w:val="22"/>
          <w:szCs w:val="22"/>
        </w:rPr>
        <w:t xml:space="preserve">Zamawiający nie przewiduje zamówień uzupełniających.  </w:t>
      </w:r>
    </w:p>
    <w:p w14:paraId="30B1EBD3" w14:textId="77777777" w:rsidR="00186A87" w:rsidRPr="00D53CA8" w:rsidRDefault="00186A87" w:rsidP="00186A87">
      <w:pPr>
        <w:pStyle w:val="BodyText21"/>
        <w:tabs>
          <w:tab w:val="clear" w:pos="0"/>
        </w:tabs>
        <w:spacing w:before="40" w:after="40"/>
        <w:ind w:left="360"/>
        <w:rPr>
          <w:rFonts w:asciiTheme="minorHAnsi" w:hAnsiTheme="minorHAnsi" w:cstheme="minorHAnsi"/>
          <w:sz w:val="22"/>
          <w:szCs w:val="22"/>
        </w:rPr>
      </w:pPr>
    </w:p>
    <w:p w14:paraId="0192528A" w14:textId="77777777" w:rsidR="00186A87" w:rsidRPr="00186A87" w:rsidRDefault="00186A87" w:rsidP="00186A87">
      <w:pPr>
        <w:shd w:val="clear" w:color="auto" w:fill="DAEEF3" w:themeFill="accent5" w:themeFillTint="33"/>
        <w:rPr>
          <w:rFonts w:asciiTheme="minorHAnsi" w:hAnsiTheme="minorHAnsi" w:cstheme="minorHAnsi"/>
          <w:b/>
          <w:sz w:val="24"/>
        </w:rPr>
      </w:pPr>
      <w:r w:rsidRPr="00186A87">
        <w:rPr>
          <w:rFonts w:asciiTheme="minorHAnsi" w:hAnsiTheme="minorHAnsi" w:cstheme="minorHAnsi"/>
          <w:b/>
          <w:sz w:val="24"/>
        </w:rPr>
        <w:t xml:space="preserve">ROZDZIAŁ XIII   </w:t>
      </w:r>
      <w:r w:rsidRPr="00186A87">
        <w:rPr>
          <w:rFonts w:asciiTheme="minorHAnsi" w:hAnsiTheme="minorHAnsi" w:cstheme="minorHAnsi"/>
          <w:b/>
        </w:rPr>
        <w:t>OPIS SPOSOBU UDZIELANIA WYJAŚNIEŃ TREŚCI ZAPROSZENIA</w:t>
      </w:r>
    </w:p>
    <w:p w14:paraId="6A2A44C2" w14:textId="77777777" w:rsidR="00D53CA8" w:rsidRPr="00D53CA8" w:rsidRDefault="00D53CA8" w:rsidP="00D53CA8">
      <w:pPr>
        <w:pStyle w:val="BodyText21"/>
        <w:tabs>
          <w:tab w:val="clear" w:pos="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433227E" w14:textId="77777777" w:rsidR="0044697D" w:rsidRPr="004C189D" w:rsidRDefault="0044697D" w:rsidP="00C1243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Wykonawca może zwrócić się do zamawiającego z przekazanym pisemnie, faksem lub drogą elektroniczną wnioskiem o wyjaśnienie treści zaproszenia nie później jednak niż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12:00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. Zamawiający udzieli wyjaśnień niezwłocznie tj. </w:t>
      </w:r>
      <w:r w:rsidRPr="004C189D">
        <w:rPr>
          <w:rStyle w:val="akapitustep1"/>
          <w:rFonts w:asciiTheme="minorHAnsi" w:hAnsiTheme="minorHAnsi" w:cstheme="minorHAnsi"/>
          <w:b/>
          <w:bCs/>
          <w:sz w:val="22"/>
          <w:szCs w:val="22"/>
        </w:rPr>
        <w:t>do godziny 17:00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 dnia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C189D">
        <w:rPr>
          <w:rStyle w:val="akapitustep1"/>
          <w:rFonts w:asciiTheme="minorHAnsi" w:hAnsiTheme="minorHAnsi" w:cstheme="minorHAnsi"/>
          <w:sz w:val="22"/>
          <w:szCs w:val="22"/>
        </w:rPr>
        <w:t xml:space="preserve">poprzedzającego dzień </w:t>
      </w:r>
      <w:r w:rsidRPr="004C189D">
        <w:rPr>
          <w:rStyle w:val="akapitustep1"/>
          <w:rFonts w:asciiTheme="minorHAnsi" w:hAnsiTheme="minorHAnsi" w:cstheme="minorHAnsi"/>
          <w:b/>
          <w:sz w:val="22"/>
          <w:szCs w:val="22"/>
        </w:rPr>
        <w:t>upływu terminu składania ofert</w:t>
      </w:r>
    </w:p>
    <w:p w14:paraId="78BF08A6" w14:textId="77777777" w:rsidR="0044697D" w:rsidRPr="004C189D" w:rsidRDefault="0044697D" w:rsidP="00C12433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Style w:val="artykul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Wnioski o wyjaśnienie treści zaproszenia złożone po upływie terminu, o którym mowa w pkt 1 nie będą uwzględniane.</w:t>
      </w:r>
      <w:r w:rsidRPr="004C18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BB014" w14:textId="77777777" w:rsidR="0044697D" w:rsidRPr="004C189D" w:rsidRDefault="0044697D" w:rsidP="00C12433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8" w:name="PP_29421_5_199"/>
      <w:bookmarkStart w:id="9" w:name="LP_AN"/>
      <w:bookmarkEnd w:id="8"/>
      <w:r w:rsidRPr="004C189D">
        <w:rPr>
          <w:rFonts w:asciiTheme="minorHAnsi" w:hAnsiTheme="minorHAnsi" w:cstheme="minorHAnsi"/>
          <w:vanish/>
          <w:sz w:val="22"/>
          <w:szCs w:val="22"/>
          <w:vertAlign w:val="superscript"/>
        </w:rPr>
        <w:t xml:space="preserve"> (199)</w:t>
      </w:r>
      <w:bookmarkEnd w:id="9"/>
      <w:r w:rsidRPr="004C189D">
        <w:rPr>
          <w:rFonts w:asciiTheme="minorHAnsi" w:hAnsiTheme="minorHAnsi" w:cstheme="minorHAnsi"/>
          <w:sz w:val="22"/>
          <w:szCs w:val="22"/>
        </w:rPr>
        <w:t>Zamawiający przekaże treść zapytań wraz z wyjaśnieniami, bez ujawniania źródła zapytania,  wykonawcom zaproszonym do udziału w postępowaniu, a jeżeli zaproszenie zostało zamieszczone na stronie internetowej zamieści je na tej stronie pod zaproszeniem.</w:t>
      </w:r>
    </w:p>
    <w:p w14:paraId="625EDF22" w14:textId="77777777" w:rsidR="0044697D" w:rsidRPr="004C189D" w:rsidRDefault="0044697D" w:rsidP="00C12433">
      <w:pPr>
        <w:pStyle w:val="pkt"/>
        <w:numPr>
          <w:ilvl w:val="0"/>
          <w:numId w:val="24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W szczególnie uzasadnionych przypadkach zamawiający może w każdym czasie przed upływem terminu do składania ofert zmodyfikować treść zaproszenia.  Dokonaną w ten sposób modyfikację przekaże niezwłocznie wszystkim wykonawcom, którym przekazał zaproszenia lub jeżeli zaproszenie zostało zamieszczone na stronie internetowej  zamieści ją na tej stronie pod zaproszeniem.</w:t>
      </w:r>
    </w:p>
    <w:p w14:paraId="6CA2FC75" w14:textId="77777777" w:rsidR="0044697D" w:rsidRPr="004C189D" w:rsidRDefault="0044697D" w:rsidP="00C12433">
      <w:pPr>
        <w:pStyle w:val="pkt"/>
        <w:numPr>
          <w:ilvl w:val="0"/>
          <w:numId w:val="24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Zamawiający przedłuży termin składania ofert jeżeli w wyniku modyfikacji treści zaproszenia niezbędny będzie dodatkowy czas na wprowadzenie zmian w ofertach. </w:t>
      </w:r>
    </w:p>
    <w:p w14:paraId="65C4D6A9" w14:textId="77777777" w:rsidR="001F2AAE" w:rsidRPr="0085481D" w:rsidRDefault="001F2AAE" w:rsidP="001F2AAE">
      <w:pPr>
        <w:pStyle w:val="pkt"/>
        <w:spacing w:before="40" w:after="40"/>
        <w:ind w:left="0" w:firstLine="0"/>
        <w:rPr>
          <w:rFonts w:asciiTheme="minorHAnsi" w:hAnsiTheme="minorHAnsi" w:cstheme="minorHAnsi"/>
        </w:rPr>
      </w:pPr>
    </w:p>
    <w:p w14:paraId="0FDE5EAC" w14:textId="77777777" w:rsidR="00186A87" w:rsidRPr="004C189D" w:rsidRDefault="00186A87" w:rsidP="00186A8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b w:val="0"/>
          <w:bCs/>
          <w:szCs w:val="24"/>
        </w:rPr>
      </w:pPr>
      <w:r w:rsidRPr="0085481D">
        <w:rPr>
          <w:rFonts w:asciiTheme="minorHAnsi" w:hAnsiTheme="minorHAnsi" w:cstheme="minorHAnsi"/>
          <w:sz w:val="24"/>
        </w:rPr>
        <w:t xml:space="preserve">ROZDZIAŁ XIV  </w:t>
      </w:r>
      <w:r w:rsidRPr="00304F5A">
        <w:rPr>
          <w:rFonts w:asciiTheme="minorHAnsi" w:hAnsiTheme="minorHAnsi" w:cstheme="minorHAnsi"/>
          <w:bCs/>
          <w:sz w:val="22"/>
          <w:szCs w:val="22"/>
        </w:rPr>
        <w:t>TERMIN ZWIĄZANIA OFERTĄ</w:t>
      </w:r>
    </w:p>
    <w:p w14:paraId="51CD7A5A" w14:textId="77777777" w:rsidR="001F2AAE" w:rsidRPr="0085481D" w:rsidRDefault="001F2AAE" w:rsidP="001F2AAE">
      <w:pPr>
        <w:spacing w:before="40" w:after="40"/>
        <w:jc w:val="both"/>
        <w:rPr>
          <w:rFonts w:asciiTheme="minorHAnsi" w:hAnsiTheme="minorHAnsi" w:cstheme="minorHAnsi"/>
        </w:rPr>
      </w:pPr>
    </w:p>
    <w:p w14:paraId="4DFC7182" w14:textId="77777777" w:rsidR="0044697D" w:rsidRPr="004C189D" w:rsidRDefault="0044697D" w:rsidP="00C12433">
      <w:pPr>
        <w:pStyle w:val="Tekstpodstawowywcity2"/>
        <w:numPr>
          <w:ilvl w:val="0"/>
          <w:numId w:val="4"/>
        </w:numPr>
        <w:tabs>
          <w:tab w:val="clear" w:pos="720"/>
          <w:tab w:val="num" w:pos="284"/>
        </w:tabs>
        <w:ind w:hanging="720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Wykonawca pozostaje związany ofertą przez okres </w:t>
      </w:r>
      <w:r w:rsidRPr="004C189D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Pr="004C189D">
        <w:rPr>
          <w:rFonts w:asciiTheme="minorHAnsi" w:hAnsiTheme="minorHAnsi" w:cstheme="minorHAnsi"/>
          <w:sz w:val="22"/>
          <w:szCs w:val="22"/>
        </w:rPr>
        <w:t>dni.</w:t>
      </w:r>
    </w:p>
    <w:p w14:paraId="689B7073" w14:textId="77777777" w:rsidR="0044697D" w:rsidRPr="004C189D" w:rsidRDefault="0044697D" w:rsidP="00C12433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Bieg terminu związania ofertą rozpoczyna się wraz z upływem terminu składania ofert.</w:t>
      </w:r>
    </w:p>
    <w:p w14:paraId="49ADDFF9" w14:textId="77777777" w:rsidR="001F2AAE" w:rsidRPr="0085481D" w:rsidRDefault="001F2AAE" w:rsidP="001F2AAE">
      <w:pPr>
        <w:rPr>
          <w:rFonts w:asciiTheme="minorHAnsi" w:hAnsiTheme="minorHAnsi" w:cstheme="minorHAnsi"/>
          <w:sz w:val="24"/>
        </w:rPr>
      </w:pPr>
    </w:p>
    <w:p w14:paraId="45BFD6E7" w14:textId="77777777" w:rsidR="00186A87" w:rsidRDefault="00186A87" w:rsidP="00186A87">
      <w:pPr>
        <w:pStyle w:val="Nagwek1"/>
        <w:shd w:val="clear" w:color="auto" w:fill="DAEEF3" w:themeFill="accent5" w:themeFillTint="33"/>
        <w:spacing w:before="0" w:after="0"/>
        <w:rPr>
          <w:rFonts w:asciiTheme="minorHAnsi" w:hAnsiTheme="minorHAnsi" w:cstheme="minorHAnsi"/>
          <w:sz w:val="24"/>
        </w:rPr>
      </w:pPr>
      <w:bookmarkStart w:id="10" w:name="_Hlk106354633"/>
      <w:r w:rsidRPr="0085481D">
        <w:rPr>
          <w:rFonts w:asciiTheme="minorHAnsi" w:hAnsiTheme="minorHAnsi" w:cstheme="minorHAnsi"/>
          <w:sz w:val="24"/>
        </w:rPr>
        <w:t xml:space="preserve">ROZDZIAŁ XV  </w:t>
      </w:r>
      <w:r w:rsidRPr="00022A7A">
        <w:rPr>
          <w:rFonts w:asciiTheme="minorHAnsi" w:hAnsiTheme="minorHAnsi" w:cstheme="minorHAnsi"/>
          <w:bCs/>
          <w:sz w:val="22"/>
          <w:szCs w:val="22"/>
        </w:rPr>
        <w:t>UDZIELENIE ZAMÓWIENIA/UNIEWAŻNIENIE POSTĘPOWANIA</w:t>
      </w:r>
    </w:p>
    <w:p w14:paraId="32FB14BE" w14:textId="77777777" w:rsidR="0044697D" w:rsidRPr="004C189D" w:rsidRDefault="0044697D" w:rsidP="0044697D">
      <w:pPr>
        <w:tabs>
          <w:tab w:val="left" w:pos="993"/>
        </w:tabs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65579476" w14:textId="77777777" w:rsidR="0044697D" w:rsidRPr="004C189D" w:rsidRDefault="0044697D" w:rsidP="00C12433">
      <w:pPr>
        <w:numPr>
          <w:ilvl w:val="0"/>
          <w:numId w:val="26"/>
        </w:numPr>
        <w:jc w:val="both"/>
        <w:rPr>
          <w:rStyle w:val="akapitdomyslny1"/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>Zamawiający udzieli zamówienia Wykonawcy, którego oferta zostanie uznana za najkorzystniejszą.</w:t>
      </w:r>
    </w:p>
    <w:p w14:paraId="6BE77218" w14:textId="77777777" w:rsidR="0044697D" w:rsidRPr="004C189D" w:rsidRDefault="0044697D" w:rsidP="00C1243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Style w:val="akapitdomyslny1"/>
          <w:rFonts w:asciiTheme="minorHAnsi" w:hAnsiTheme="minorHAnsi" w:cstheme="minorHAnsi"/>
          <w:sz w:val="22"/>
          <w:szCs w:val="22"/>
        </w:rPr>
        <w:t xml:space="preserve">Niezwłocznie po wyborze najkorzystniejszej oferty zamawiający zawiadamia wykonawców, którzy złożyli oferty oraz jeżeli zaproszenie do złożenia oferty zostało zamieszczone na stronie internetowej zamieści informację na tej stronie, o dokonanym </w:t>
      </w:r>
      <w:r w:rsidRPr="004C189D">
        <w:rPr>
          <w:rFonts w:asciiTheme="minorHAnsi" w:hAnsiTheme="minorHAnsi" w:cstheme="minorHAnsi"/>
          <w:sz w:val="22"/>
          <w:szCs w:val="22"/>
        </w:rPr>
        <w:t>wyborze, podając:</w:t>
      </w:r>
    </w:p>
    <w:p w14:paraId="2910ECE5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podając nazwę albo imię i nazwisko, siedzibę albo miejsce zamieszkania i adres, jeżeli jest miejscem wykonywania działalności wykonawcy, którego ofertę wybrano, oraz nazwy albo imiona i nazwiska, </w:t>
      </w:r>
      <w:r w:rsidRPr="004C189D">
        <w:rPr>
          <w:rFonts w:asciiTheme="minorHAnsi" w:hAnsiTheme="minorHAnsi" w:cstheme="minorHAnsi"/>
          <w:sz w:val="22"/>
          <w:szCs w:val="22"/>
        </w:rPr>
        <w:lastRenderedPageBreak/>
        <w:t xml:space="preserve">siedziby albo miejsca zamieszkania i adresy, jeżeli są miejscami wykonywania działalności wykonawców, którzy złożyli oferty, </w:t>
      </w:r>
    </w:p>
    <w:p w14:paraId="095CCF82" w14:textId="77777777" w:rsidR="0044697D" w:rsidRPr="004C189D" w:rsidRDefault="0044697D" w:rsidP="0044697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sz w:val="22"/>
          <w:szCs w:val="22"/>
        </w:rPr>
        <w:t xml:space="preserve">- punktację przyznaną ofertom, w każdym kryterium oceny ofert i łączną punktację, </w:t>
      </w:r>
    </w:p>
    <w:p w14:paraId="48915830" w14:textId="77777777" w:rsidR="0044697D" w:rsidRPr="004C189D" w:rsidRDefault="0044697D" w:rsidP="00C12433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C189D">
        <w:rPr>
          <w:rFonts w:asciiTheme="minorHAnsi" w:hAnsiTheme="minorHAnsi" w:cstheme="minorHAnsi"/>
          <w:b/>
          <w:sz w:val="22"/>
          <w:szCs w:val="22"/>
        </w:rPr>
        <w:t>Zamawiający unieważni postępowanie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przypadku gdy w wyniku zaproszenia:</w:t>
      </w:r>
    </w:p>
    <w:p w14:paraId="0AF0F87E" w14:textId="77777777" w:rsidR="0044697D" w:rsidRPr="004C189D" w:rsidRDefault="0044697D" w:rsidP="00C1243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nie wpłynęła żadna oferta,</w:t>
      </w:r>
    </w:p>
    <w:p w14:paraId="59799F16" w14:textId="77777777" w:rsidR="0044697D" w:rsidRPr="004C189D" w:rsidRDefault="0044697D" w:rsidP="00C1243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wszystkie złożone oferty podlegają odrzuceniu,</w:t>
      </w:r>
    </w:p>
    <w:p w14:paraId="1934E264" w14:textId="77777777" w:rsidR="0044697D" w:rsidRDefault="0044697D" w:rsidP="00C12433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</w:rPr>
        <w:t>cena najkorzystniejszej oferty przekracza kwotę jaką zamawiający zamierza przeznaczyć na realizację zamówienia, a zamawiający nie dysponuje możliwościami podwyższenia tej kwoty.</w:t>
      </w:r>
    </w:p>
    <w:p w14:paraId="25D86AEF" w14:textId="7540AB91" w:rsidR="0044697D" w:rsidRPr="0044697D" w:rsidRDefault="0044697D" w:rsidP="00C12433">
      <w:pPr>
        <w:pStyle w:val="Akapitzlist"/>
        <w:numPr>
          <w:ilvl w:val="0"/>
          <w:numId w:val="62"/>
        </w:numPr>
        <w:ind w:left="426" w:hanging="426"/>
        <w:rPr>
          <w:rFonts w:asciiTheme="minorHAnsi" w:hAnsiTheme="minorHAnsi" w:cstheme="minorHAnsi"/>
        </w:rPr>
      </w:pPr>
      <w:r w:rsidRPr="0044697D">
        <w:rPr>
          <w:rFonts w:asciiTheme="minorHAnsi" w:hAnsiTheme="minorHAnsi" w:cstheme="minorHAnsi"/>
        </w:rPr>
        <w:t>O unieważnieniu postępowania zamawiający zawiadomi równocześnie wszystkich wykonawców, którzy złożyli oferty w odpowiedzi na zaproszenie podając uzasadnienie</w:t>
      </w:r>
      <w:bookmarkEnd w:id="10"/>
    </w:p>
    <w:p w14:paraId="55F700F1" w14:textId="77777777" w:rsidR="0044697D" w:rsidRPr="0044697D" w:rsidRDefault="0044697D" w:rsidP="0044697D">
      <w:pPr>
        <w:rPr>
          <w:rFonts w:asciiTheme="minorHAnsi" w:hAnsiTheme="minorHAnsi" w:cstheme="minorHAnsi"/>
          <w:sz w:val="24"/>
        </w:rPr>
      </w:pPr>
    </w:p>
    <w:p w14:paraId="5B3720B4" w14:textId="77777777" w:rsidR="00186A87" w:rsidRPr="0004451B" w:rsidRDefault="00186A87" w:rsidP="00186A87">
      <w:pPr>
        <w:pStyle w:val="Nagwek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AEEF3" w:themeFill="accent5" w:themeFillTint="33"/>
        <w:rPr>
          <w:rFonts w:asciiTheme="minorHAnsi" w:hAnsiTheme="minorHAnsi" w:cstheme="minorHAnsi"/>
          <w:bCs/>
        </w:rPr>
      </w:pPr>
      <w:r w:rsidRPr="0085481D">
        <w:rPr>
          <w:rFonts w:asciiTheme="minorHAnsi" w:hAnsiTheme="minorHAnsi" w:cstheme="minorHAnsi"/>
          <w:bCs/>
        </w:rPr>
        <w:t xml:space="preserve">ROZDZIAŁ XVI   </w:t>
      </w:r>
      <w:r w:rsidRPr="008548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22A7A">
        <w:rPr>
          <w:rFonts w:asciiTheme="minorHAnsi" w:hAnsiTheme="minorHAnsi" w:cstheme="minorHAnsi"/>
          <w:bCs/>
          <w:sz w:val="22"/>
          <w:szCs w:val="22"/>
        </w:rPr>
        <w:t>INFORMACJE O FORMALNOŚCIACH ZWIĄZANYCH Z ZAWARCIEM UMOWY</w:t>
      </w:r>
    </w:p>
    <w:p w14:paraId="06970512" w14:textId="77777777" w:rsidR="0004451B" w:rsidRPr="004C189D" w:rsidRDefault="0004451B" w:rsidP="0004451B">
      <w:pPr>
        <w:jc w:val="both"/>
        <w:rPr>
          <w:rFonts w:asciiTheme="minorHAnsi" w:hAnsiTheme="minorHAnsi" w:cstheme="minorHAnsi"/>
        </w:rPr>
      </w:pPr>
    </w:p>
    <w:p w14:paraId="6AAA37C3" w14:textId="77777777" w:rsidR="0004451B" w:rsidRPr="004C189D" w:rsidRDefault="0004451B" w:rsidP="00C12433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1" w:name="_Hlk106354821"/>
      <w:r w:rsidRPr="004C189D">
        <w:rPr>
          <w:rFonts w:asciiTheme="minorHAnsi" w:hAnsiTheme="minorHAnsi" w:cstheme="minorHAnsi"/>
          <w:b/>
          <w:sz w:val="22"/>
          <w:szCs w:val="22"/>
        </w:rPr>
        <w:t>Zamawiający zawrze umowę</w:t>
      </w:r>
      <w:r w:rsidRPr="004C189D">
        <w:rPr>
          <w:rFonts w:asciiTheme="minorHAnsi" w:hAnsiTheme="minorHAnsi" w:cstheme="minorHAnsi"/>
          <w:sz w:val="22"/>
          <w:szCs w:val="22"/>
        </w:rPr>
        <w:t xml:space="preserve"> w sprawie zamówienia publicznego </w:t>
      </w:r>
      <w:r w:rsidRPr="004C189D">
        <w:rPr>
          <w:rFonts w:asciiTheme="minorHAnsi" w:hAnsiTheme="minorHAnsi" w:cstheme="minorHAnsi"/>
          <w:b/>
          <w:sz w:val="22"/>
          <w:szCs w:val="22"/>
        </w:rPr>
        <w:t>po ogłoszeniu wyniku</w:t>
      </w:r>
      <w:r w:rsidRPr="004C189D">
        <w:rPr>
          <w:rFonts w:asciiTheme="minorHAnsi" w:hAnsiTheme="minorHAnsi" w:cstheme="minorHAnsi"/>
          <w:sz w:val="22"/>
          <w:szCs w:val="22"/>
        </w:rPr>
        <w:t xml:space="preserve"> postępowania.</w:t>
      </w:r>
    </w:p>
    <w:p w14:paraId="1F2A24D6" w14:textId="77777777" w:rsidR="0004451B" w:rsidRPr="004C189D" w:rsidRDefault="0004451B" w:rsidP="00C12433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Cs/>
          <w:szCs w:val="22"/>
        </w:rPr>
        <w:t>Zawarta umowa będzie jawna i będzie podlegała udostępnianiu na zasadach określonych w przepisach          o dostępie do informacji publicznej.</w:t>
      </w:r>
    </w:p>
    <w:p w14:paraId="2ED3D5EC" w14:textId="77777777" w:rsidR="0004451B" w:rsidRPr="004C189D" w:rsidRDefault="0004451B" w:rsidP="00C12433">
      <w:pPr>
        <w:pStyle w:val="Tekstpodstawowy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szCs w:val="22"/>
        </w:rPr>
        <w:t>Przed podpisaniem umowy zamawiający wezwie wykonawcę, który złożył najkorzystniejszą ofertę do:</w:t>
      </w:r>
    </w:p>
    <w:p w14:paraId="0FC290B6" w14:textId="77777777" w:rsidR="0004451B" w:rsidRPr="004C189D" w:rsidRDefault="0004451B" w:rsidP="00C12433">
      <w:pPr>
        <w:pStyle w:val="Akapitzlist"/>
        <w:numPr>
          <w:ilvl w:val="0"/>
          <w:numId w:val="63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  <w:bCs/>
        </w:rPr>
        <w:t xml:space="preserve">przekazania </w:t>
      </w:r>
      <w:r w:rsidRPr="004C189D">
        <w:rPr>
          <w:rFonts w:asciiTheme="minorHAnsi" w:hAnsiTheme="minorHAnsi" w:cstheme="minorHAnsi"/>
        </w:rPr>
        <w:t xml:space="preserve">zamawiającemu </w:t>
      </w:r>
      <w:r w:rsidRPr="004C189D">
        <w:rPr>
          <w:rFonts w:asciiTheme="minorHAnsi" w:hAnsiTheme="minorHAnsi" w:cstheme="minorHAnsi"/>
          <w:spacing w:val="-1"/>
        </w:rPr>
        <w:t xml:space="preserve">informacji dotyczącej osób podpisujących umowę oraz osób upoważnionych do kontaktów w ramach </w:t>
      </w:r>
      <w:r w:rsidRPr="004C189D">
        <w:rPr>
          <w:rFonts w:asciiTheme="minorHAnsi" w:hAnsiTheme="minorHAnsi" w:cstheme="minorHAnsi"/>
        </w:rPr>
        <w:t>realizacji umowy.</w:t>
      </w:r>
    </w:p>
    <w:p w14:paraId="36363EA8" w14:textId="77777777" w:rsidR="0004451B" w:rsidRPr="004C189D" w:rsidRDefault="0004451B" w:rsidP="00C12433">
      <w:pPr>
        <w:pStyle w:val="Akapitzlist"/>
        <w:numPr>
          <w:ilvl w:val="0"/>
          <w:numId w:val="63"/>
        </w:numPr>
        <w:shd w:val="clear" w:color="auto" w:fill="FFFFFF"/>
        <w:spacing w:before="48" w:line="254" w:lineRule="exact"/>
        <w:ind w:right="43"/>
        <w:rPr>
          <w:rFonts w:asciiTheme="minorHAnsi" w:hAnsiTheme="minorHAnsi" w:cstheme="minorHAnsi"/>
        </w:rPr>
      </w:pPr>
      <w:r w:rsidRPr="004C189D">
        <w:rPr>
          <w:rFonts w:asciiTheme="minorHAnsi" w:hAnsiTheme="minorHAnsi" w:cstheme="minorHAnsi"/>
          <w:b/>
        </w:rPr>
        <w:t>uzgodnienia</w:t>
      </w:r>
      <w:r w:rsidRPr="004C189D">
        <w:rPr>
          <w:rFonts w:asciiTheme="minorHAnsi" w:hAnsiTheme="minorHAnsi" w:cstheme="minorHAnsi"/>
        </w:rPr>
        <w:t xml:space="preserve"> z zamawiającym </w:t>
      </w:r>
      <w:r w:rsidRPr="004C189D">
        <w:rPr>
          <w:rFonts w:asciiTheme="minorHAnsi" w:hAnsiTheme="minorHAnsi" w:cstheme="minorHAnsi"/>
          <w:b/>
        </w:rPr>
        <w:t>daty rozpoczęcia szkolenia</w:t>
      </w:r>
      <w:r w:rsidRPr="004C189D">
        <w:rPr>
          <w:rFonts w:asciiTheme="minorHAnsi" w:hAnsiTheme="minorHAnsi" w:cstheme="minorHAnsi"/>
        </w:rPr>
        <w:t xml:space="preserve"> dla I grupy szkoleniowej oraz przekazania szczegółowego harmonogramu zajęć.</w:t>
      </w:r>
    </w:p>
    <w:p w14:paraId="2708DB79" w14:textId="0C4D8EE6" w:rsidR="001F2AAE" w:rsidRPr="00607A96" w:rsidRDefault="0004451B" w:rsidP="00C12433">
      <w:pPr>
        <w:pStyle w:val="Tekstpodstawowy"/>
        <w:numPr>
          <w:ilvl w:val="0"/>
          <w:numId w:val="31"/>
        </w:numPr>
        <w:jc w:val="both"/>
        <w:rPr>
          <w:rFonts w:asciiTheme="minorHAnsi" w:hAnsiTheme="minorHAnsi" w:cstheme="minorHAnsi"/>
          <w:bCs/>
          <w:szCs w:val="22"/>
        </w:rPr>
      </w:pPr>
      <w:r w:rsidRPr="004C189D">
        <w:rPr>
          <w:rFonts w:asciiTheme="minorHAnsi" w:hAnsiTheme="minorHAnsi" w:cstheme="minorHAnsi"/>
          <w:b/>
          <w:szCs w:val="22"/>
        </w:rPr>
        <w:t xml:space="preserve">przedłożenia </w:t>
      </w:r>
      <w:r w:rsidRPr="004C189D">
        <w:rPr>
          <w:rFonts w:asciiTheme="minorHAnsi" w:hAnsiTheme="minorHAnsi" w:cstheme="minorHAnsi"/>
          <w:b/>
          <w:bCs/>
          <w:iCs/>
          <w:szCs w:val="22"/>
        </w:rPr>
        <w:t>wzorów dokumentów poświadczających ukończenie szkolenia</w:t>
      </w:r>
      <w:r w:rsidRPr="004C189D">
        <w:rPr>
          <w:rFonts w:asciiTheme="minorHAnsi" w:hAnsiTheme="minorHAnsi" w:cstheme="minorHAnsi"/>
          <w:bCs/>
          <w:iCs/>
          <w:szCs w:val="22"/>
        </w:rPr>
        <w:t xml:space="preserve"> i uzyskanie kwalifikacji zgodnie z ofertą wykonawcy.</w:t>
      </w:r>
      <w:bookmarkEnd w:id="11"/>
    </w:p>
    <w:p w14:paraId="166FB93E" w14:textId="57222F07" w:rsidR="00607A96" w:rsidRDefault="00607A96" w:rsidP="00607A96">
      <w:pPr>
        <w:pStyle w:val="Tekstpodstawowy"/>
        <w:jc w:val="both"/>
        <w:rPr>
          <w:rFonts w:asciiTheme="minorHAnsi" w:hAnsiTheme="minorHAnsi" w:cstheme="minorHAnsi"/>
          <w:bCs/>
          <w:szCs w:val="22"/>
        </w:rPr>
      </w:pPr>
    </w:p>
    <w:p w14:paraId="7EA49A17" w14:textId="77777777" w:rsidR="00186A87" w:rsidRPr="00022A7A" w:rsidRDefault="00186A87" w:rsidP="00186A87">
      <w:pPr>
        <w:keepNext/>
        <w:shd w:val="clear" w:color="auto" w:fill="DAEEF3" w:themeFill="accent5" w:themeFillTint="33"/>
        <w:outlineLvl w:val="0"/>
        <w:rPr>
          <w:rFonts w:asciiTheme="minorHAnsi" w:hAnsiTheme="minorHAnsi" w:cstheme="minorHAnsi"/>
          <w:b/>
          <w:kern w:val="32"/>
          <w:sz w:val="22"/>
          <w:szCs w:val="22"/>
        </w:rPr>
      </w:pPr>
      <w:r w:rsidRPr="00022A7A">
        <w:rPr>
          <w:rFonts w:asciiTheme="minorHAnsi" w:hAnsiTheme="minorHAnsi" w:cstheme="minorHAnsi"/>
          <w:b/>
          <w:kern w:val="32"/>
          <w:sz w:val="24"/>
        </w:rPr>
        <w:t>ROZDZIAŁ XVII LISTA ZAŁĄCZNIKÓW DO ZAPROSZENIA</w:t>
      </w:r>
    </w:p>
    <w:p w14:paraId="0BB86BE7" w14:textId="77777777" w:rsidR="00186A87" w:rsidRPr="00022A7A" w:rsidRDefault="00186A87" w:rsidP="00186A87">
      <w:pPr>
        <w:pStyle w:val="Akapitzlist"/>
        <w:tabs>
          <w:tab w:val="num" w:pos="1440"/>
        </w:tabs>
        <w:rPr>
          <w:rFonts w:asciiTheme="minorHAnsi" w:hAnsiTheme="minorHAnsi" w:cstheme="minorHAnsi"/>
        </w:rPr>
      </w:pPr>
    </w:p>
    <w:p w14:paraId="3D104706" w14:textId="77777777" w:rsidR="00186A87" w:rsidRPr="00022A7A" w:rsidRDefault="00186A87" w:rsidP="00186A87">
      <w:pPr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Załącznik nr 1 </w:t>
      </w:r>
      <w:r w:rsidRPr="00022A7A">
        <w:rPr>
          <w:rFonts w:asciiTheme="minorHAnsi" w:hAnsiTheme="minorHAnsi" w:cstheme="minorHAnsi"/>
          <w:b/>
          <w:bCs/>
        </w:rPr>
        <w:t>do zaproszenia:</w:t>
      </w:r>
      <w:r w:rsidRPr="00022A7A">
        <w:rPr>
          <w:rFonts w:asciiTheme="minorHAnsi" w:hAnsiTheme="minorHAnsi" w:cstheme="minorHAnsi"/>
        </w:rPr>
        <w:t xml:space="preserve">  </w:t>
      </w:r>
      <w:r w:rsidRPr="00022A7A">
        <w:rPr>
          <w:rFonts w:asciiTheme="minorHAnsi" w:hAnsiTheme="minorHAnsi" w:cstheme="minorHAnsi"/>
          <w:b/>
        </w:rPr>
        <w:t>Formularz ofertowy</w:t>
      </w:r>
      <w:r w:rsidRPr="00022A7A">
        <w:rPr>
          <w:rFonts w:asciiTheme="minorHAnsi" w:hAnsiTheme="minorHAnsi" w:cstheme="minorHAnsi"/>
        </w:rPr>
        <w:t xml:space="preserve"> obejmujący:</w:t>
      </w:r>
    </w:p>
    <w:p w14:paraId="34817D4F" w14:textId="77777777" w:rsidR="00186A87" w:rsidRPr="00022A7A" w:rsidRDefault="00186A87" w:rsidP="00186A87">
      <w:pPr>
        <w:pStyle w:val="Akapitzlist"/>
        <w:rPr>
          <w:rFonts w:asciiTheme="minorHAnsi" w:hAnsiTheme="minorHAnsi" w:cstheme="minorHAnsi"/>
        </w:rPr>
      </w:pPr>
      <w:r w:rsidRPr="00022A7A">
        <w:rPr>
          <w:rFonts w:asciiTheme="minorHAnsi" w:hAnsiTheme="minorHAnsi" w:cstheme="minorHAnsi"/>
          <w:b/>
        </w:rPr>
        <w:t xml:space="preserve">D.1: </w:t>
      </w:r>
      <w:r w:rsidRPr="00022A7A">
        <w:rPr>
          <w:rFonts w:asciiTheme="minorHAnsi" w:hAnsiTheme="minorHAnsi" w:cstheme="minorHAnsi"/>
        </w:rPr>
        <w:t>Oferta</w:t>
      </w:r>
    </w:p>
    <w:p w14:paraId="66B10827" w14:textId="77777777" w:rsidR="00186A87" w:rsidRDefault="00186A87" w:rsidP="00186A87">
      <w:pPr>
        <w:pStyle w:val="Tekstpodstawowy"/>
        <w:ind w:left="720"/>
        <w:jc w:val="both"/>
        <w:rPr>
          <w:rFonts w:asciiTheme="minorHAnsi" w:hAnsiTheme="minorHAnsi" w:cstheme="minorHAnsi"/>
          <w:bCs/>
          <w:szCs w:val="22"/>
        </w:rPr>
      </w:pPr>
      <w:r w:rsidRPr="00607A96">
        <w:rPr>
          <w:rFonts w:asciiTheme="minorHAnsi" w:hAnsiTheme="minorHAnsi" w:cstheme="minorHAnsi"/>
          <w:b/>
          <w:sz w:val="20"/>
        </w:rPr>
        <w:t>D.2</w:t>
      </w:r>
      <w:r w:rsidRPr="00607A96">
        <w:rPr>
          <w:rFonts w:asciiTheme="minorHAnsi" w:hAnsiTheme="minorHAnsi" w:cstheme="minorHAnsi"/>
          <w:b/>
          <w:bCs/>
          <w:sz w:val="20"/>
        </w:rPr>
        <w:t>:</w:t>
      </w:r>
      <w:r w:rsidRPr="00607A96">
        <w:rPr>
          <w:rFonts w:asciiTheme="minorHAnsi" w:hAnsiTheme="minorHAnsi" w:cstheme="minorHAnsi"/>
          <w:bCs/>
          <w:szCs w:val="22"/>
        </w:rPr>
        <w:t xml:space="preserve"> Wykaz wykładowców </w:t>
      </w:r>
      <w:r w:rsidRPr="00607A96">
        <w:rPr>
          <w:rFonts w:asciiTheme="minorHAnsi" w:hAnsiTheme="minorHAnsi" w:cstheme="minorHAnsi"/>
          <w:szCs w:val="22"/>
        </w:rPr>
        <w:t>wskazanych do realizacji</w:t>
      </w:r>
      <w:r>
        <w:rPr>
          <w:rFonts w:asciiTheme="minorHAnsi" w:hAnsiTheme="minorHAnsi" w:cstheme="minorHAnsi"/>
          <w:szCs w:val="22"/>
        </w:rPr>
        <w:t xml:space="preserve"> </w:t>
      </w:r>
      <w:r w:rsidRPr="00607A96">
        <w:rPr>
          <w:rFonts w:asciiTheme="minorHAnsi" w:hAnsiTheme="minorHAnsi" w:cstheme="minorHAnsi"/>
          <w:szCs w:val="22"/>
        </w:rPr>
        <w:t>szk</w:t>
      </w:r>
      <w:r>
        <w:rPr>
          <w:rFonts w:asciiTheme="minorHAnsi" w:hAnsiTheme="minorHAnsi" w:cstheme="minorHAnsi"/>
          <w:szCs w:val="22"/>
        </w:rPr>
        <w:t>olenia</w:t>
      </w:r>
    </w:p>
    <w:p w14:paraId="5327B3EE" w14:textId="352E91BF" w:rsidR="00607A96" w:rsidRDefault="00607A96" w:rsidP="00607A96">
      <w:pPr>
        <w:pStyle w:val="Tekstpodstawowy"/>
        <w:jc w:val="both"/>
        <w:rPr>
          <w:rFonts w:asciiTheme="minorHAnsi" w:hAnsiTheme="minorHAnsi" w:cstheme="minorHAnsi"/>
          <w:bCs/>
          <w:szCs w:val="22"/>
        </w:rPr>
      </w:pPr>
    </w:p>
    <w:p w14:paraId="546208B8" w14:textId="77777777" w:rsidR="00607A96" w:rsidRPr="00F40404" w:rsidRDefault="00607A96" w:rsidP="00607A96">
      <w:pPr>
        <w:shd w:val="clear" w:color="auto" w:fill="DAEEF3" w:themeFill="accent5" w:themeFillTint="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2" w:name="_Hlk27222577"/>
      <w:r w:rsidRPr="00F40404">
        <w:rPr>
          <w:rFonts w:asciiTheme="minorHAnsi" w:hAnsiTheme="minorHAnsi" w:cstheme="minorHAnsi"/>
          <w:b/>
          <w:bCs/>
          <w:sz w:val="24"/>
          <w:szCs w:val="24"/>
        </w:rPr>
        <w:t>KLAUZULA INFORMACYJNA RODO</w:t>
      </w:r>
    </w:p>
    <w:p w14:paraId="4FF568B0" w14:textId="77777777" w:rsidR="00607A96" w:rsidRPr="00607A96" w:rsidRDefault="00607A96" w:rsidP="00607A96">
      <w:pPr>
        <w:rPr>
          <w:rFonts w:asciiTheme="minorHAnsi" w:hAnsiTheme="minorHAnsi" w:cstheme="minorHAnsi"/>
          <w:b/>
          <w:bCs/>
          <w:sz w:val="22"/>
          <w:szCs w:val="22"/>
        </w:rPr>
      </w:pPr>
    </w:p>
    <w:bookmarkEnd w:id="12"/>
    <w:p w14:paraId="14BE0CB8" w14:textId="77777777" w:rsidR="00607A96" w:rsidRPr="00607A96" w:rsidRDefault="00607A96" w:rsidP="00607A96">
      <w:pPr>
        <w:keepNext/>
        <w:keepLines/>
        <w:tabs>
          <w:tab w:val="center" w:pos="4896"/>
          <w:tab w:val="right" w:pos="9432"/>
        </w:tabs>
        <w:suppressAutoHyphens/>
        <w:jc w:val="both"/>
        <w:outlineLvl w:val="3"/>
        <w:rPr>
          <w:rFonts w:asciiTheme="minorHAnsi" w:hAnsiTheme="minorHAnsi" w:cstheme="minorHAnsi"/>
          <w:i/>
          <w:spacing w:val="-4"/>
          <w:sz w:val="22"/>
          <w:szCs w:val="22"/>
        </w:rPr>
      </w:pP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Zgodnie z art. 13 ust 1-2 </w:t>
      </w:r>
      <w:r w:rsidRPr="00607A96">
        <w:rPr>
          <w:rFonts w:asciiTheme="minorHAnsi" w:hAnsiTheme="minorHAnsi" w:cstheme="minorHAnsi"/>
          <w:i/>
          <w:spacing w:val="-4"/>
          <w:sz w:val="22"/>
          <w:szCs w:val="22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4.05.2016, str. 1)</w:t>
      </w:r>
      <w:r w:rsidRPr="00607A96">
        <w:rPr>
          <w:rFonts w:asciiTheme="minorHAnsi" w:hAnsiTheme="minorHAnsi" w:cstheme="minorHAnsi"/>
          <w:spacing w:val="-4"/>
          <w:sz w:val="22"/>
          <w:szCs w:val="22"/>
        </w:rPr>
        <w:t xml:space="preserve">  - dalej RODO -  Powiatowy Urząd Pracy w Gryfinie informuje, że:</w:t>
      </w:r>
    </w:p>
    <w:p w14:paraId="59FAAE15" w14:textId="77777777" w:rsidR="00607A96" w:rsidRPr="00607A96" w:rsidRDefault="00607A96" w:rsidP="00C12433">
      <w:pPr>
        <w:numPr>
          <w:ilvl w:val="0"/>
          <w:numId w:val="64"/>
        </w:numPr>
        <w:jc w:val="both"/>
        <w:rPr>
          <w:rFonts w:asciiTheme="minorHAnsi" w:hAnsiTheme="minorHAnsi" w:cstheme="minorHAnsi"/>
          <w:b/>
          <w:bCs/>
          <w:spacing w:val="-4"/>
          <w:sz w:val="22"/>
          <w:szCs w:val="21"/>
        </w:rPr>
      </w:pPr>
      <w:r w:rsidRPr="00607A96">
        <w:rPr>
          <w:rFonts w:asciiTheme="minorHAnsi" w:eastAsia="Calibri" w:hAnsiTheme="minorHAnsi" w:cstheme="minorHAnsi"/>
          <w:spacing w:val="-4"/>
          <w:sz w:val="22"/>
          <w:szCs w:val="21"/>
        </w:rPr>
        <w:t xml:space="preserve">Jeżeli jest Pani/Pan osobą fizyczną ubiegającą się o udzielenie zamówienia publicznego prowadzonego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z wyłączeniem stosowania przepisów ustawy z dnia 11 września 2019r. Prawo zamówień publicznych na podstawie art. 2 ust. 1 pkt 1 (tj. </w:t>
      </w:r>
      <w:hyperlink r:id="rId17" w:history="1">
        <w:r w:rsidRPr="00607A96">
          <w:rPr>
            <w:rFonts w:asciiTheme="minorHAnsi" w:hAnsiTheme="minorHAnsi" w:cstheme="minorHAnsi"/>
            <w:color w:val="000000"/>
            <w:spacing w:val="-4"/>
            <w:sz w:val="22"/>
            <w:szCs w:val="21"/>
            <w:shd w:val="clear" w:color="auto" w:fill="FFFFFF"/>
          </w:rPr>
          <w:t>Dz.U. z 2019 r. poz. 2019)</w:t>
        </w:r>
      </w:hyperlink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 </w:t>
      </w:r>
      <w:r w:rsidRPr="00607A96">
        <w:rPr>
          <w:rFonts w:asciiTheme="minorHAnsi" w:hAnsiTheme="minorHAnsi" w:cstheme="minorHAnsi"/>
          <w:b/>
          <w:bCs/>
          <w:spacing w:val="-4"/>
          <w:sz w:val="22"/>
          <w:szCs w:val="21"/>
        </w:rPr>
        <w:t>na szkolenie „ABC Przedsiębiorczości  dla 27  osób w ramach RPO WZ”</w:t>
      </w:r>
      <w:r w:rsidRPr="00607A96">
        <w:rPr>
          <w:rFonts w:asciiTheme="minorHAnsi" w:hAnsiTheme="minorHAnsi" w:cstheme="minorHAnsi"/>
          <w:b/>
          <w:spacing w:val="-4"/>
          <w:sz w:val="22"/>
          <w:szCs w:val="21"/>
        </w:rPr>
        <w:t xml:space="preserve"> </w:t>
      </w:r>
      <w:r w:rsidRPr="00607A96">
        <w:rPr>
          <w:rFonts w:asciiTheme="minorHAnsi" w:hAnsiTheme="minorHAnsi" w:cstheme="minorHAnsi"/>
          <w:color w:val="000000"/>
          <w:spacing w:val="-4"/>
          <w:sz w:val="22"/>
          <w:szCs w:val="21"/>
        </w:rPr>
        <w:t xml:space="preserve"> Pani/Pana dane osobowe przetwarzane będą w celu przeprowadzenia postępowania o udzielenie zamówienia publicznego, na podstawie art.6, ust.1 lit. b) RODO - przetwarzanie jest niezbędne do wykonania umowy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, której stroną jest osoba, której dane dotyczą lub do podjęcia działań na żądanie strony, której dane dotyczą przed zawarciem umowy oraz na podstawie art.6, ust.1, </w:t>
      </w:r>
      <w:r w:rsidRPr="00607A96">
        <w:rPr>
          <w:rFonts w:asciiTheme="minorHAnsi" w:hAnsiTheme="minorHAnsi" w:cstheme="minorHAnsi"/>
          <w:bCs/>
          <w:spacing w:val="-4"/>
          <w:sz w:val="22"/>
          <w:szCs w:val="21"/>
        </w:rPr>
        <w:t>lit c)</w:t>
      </w:r>
      <w:r w:rsidRPr="00607A96">
        <w:rPr>
          <w:rFonts w:asciiTheme="minorHAnsi" w:hAnsiTheme="minorHAnsi" w:cstheme="minorHAnsi"/>
          <w:spacing w:val="-4"/>
          <w:sz w:val="22"/>
          <w:szCs w:val="21"/>
        </w:rPr>
        <w:t xml:space="preserve"> RODO - przetwarzanie jest niezbędne do wykonania obowiązku prawnego ciążącego na zamawiającym w związku z art.44 ust.4 Ustawy z dnia 27 sierpnia 2009r. o finansach publicznych (Dz.U. 2019r.,poz. 869 t.j.) </w:t>
      </w:r>
    </w:p>
    <w:p w14:paraId="00F54129" w14:textId="77777777" w:rsidR="00607A96" w:rsidRPr="00607A96" w:rsidRDefault="00607A96" w:rsidP="00C12433">
      <w:pPr>
        <w:numPr>
          <w:ilvl w:val="0"/>
          <w:numId w:val="64"/>
        </w:numPr>
        <w:suppressAutoHyphens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Administratorem Pani/Pana danych osobowych jest Powiatowy Urząd Pracy w Gryfinie reprezentowany przez Dyrektora PUP z siedzibą w Gryfinie:</w:t>
      </w:r>
    </w:p>
    <w:p w14:paraId="5BD17A17" w14:textId="77777777" w:rsidR="00607A96" w:rsidRPr="00607A96" w:rsidRDefault="00607A96" w:rsidP="00C12433">
      <w:pPr>
        <w:numPr>
          <w:ilvl w:val="0"/>
          <w:numId w:val="67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adres: ul. Sprzymierzonych  1, 74-100 Gryfino,</w:t>
      </w:r>
    </w:p>
    <w:p w14:paraId="0E45A70A" w14:textId="77777777" w:rsidR="00607A96" w:rsidRPr="00607A96" w:rsidRDefault="00607A96" w:rsidP="00C12433">
      <w:pPr>
        <w:numPr>
          <w:ilvl w:val="0"/>
          <w:numId w:val="67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numer telefonu: 91 416 45 15, 91 416 38 03, 91 404 54 17, 91 404 54 19,</w:t>
      </w:r>
    </w:p>
    <w:p w14:paraId="2125F20B" w14:textId="77777777" w:rsidR="00607A96" w:rsidRPr="00607A96" w:rsidRDefault="00607A96" w:rsidP="00C12433">
      <w:pPr>
        <w:numPr>
          <w:ilvl w:val="0"/>
          <w:numId w:val="67"/>
        </w:numPr>
        <w:suppressAutoHyphens/>
        <w:ind w:left="720"/>
        <w:rPr>
          <w:rFonts w:asciiTheme="minorHAnsi" w:eastAsia="Calibri" w:hAnsiTheme="minorHAnsi" w:cstheme="minorHAnsi"/>
          <w:bCs/>
          <w:color w:val="0000FF"/>
          <w:sz w:val="22"/>
          <w:szCs w:val="21"/>
          <w:u w:val="single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adres email: </w:t>
      </w:r>
      <w:hyperlink r:id="rId18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szgy@praca.gov.pl</w:t>
        </w:r>
      </w:hyperlink>
    </w:p>
    <w:p w14:paraId="47C34771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Wszelkie pytania dotyczące sposobu i zakresu przetwarzania Pani/Pana danych osobowych oraz Pani/Pana praw wynikających z RODO, można kierować do wyznaczonego Inspektora Ochrony Danych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pod adresem e-mail </w:t>
      </w:r>
      <w:hyperlink r:id="rId19" w:history="1">
        <w:r w:rsidRPr="00607A96">
          <w:rPr>
            <w:rFonts w:asciiTheme="minorHAnsi" w:eastAsia="Calibri" w:hAnsiTheme="minorHAnsi" w:cstheme="minorHAnsi"/>
            <w:color w:val="0000FF"/>
            <w:sz w:val="22"/>
            <w:szCs w:val="21"/>
            <w:u w:val="single"/>
          </w:rPr>
          <w:t>iod@gryfino.praca.gov.pl</w:t>
        </w:r>
      </w:hyperlink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lub pisząc na adres naszej siedziby wskazany w pkt 2 z dopiskiem „Inspektor Ochrony Danych Osobowych”.</w:t>
      </w:r>
    </w:p>
    <w:p w14:paraId="2998A3C7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Odbiorcami Pani/Pana danych osobowych będą urzędy lub instytucje, które są do tego upoważnione na mocy przepisów prawa, 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w tym podmioty realizujące badania ewaluacyjne, kontrole i audyty oraz świadczące usługi pocztowe a także </w:t>
      </w:r>
      <w:r w:rsidRPr="00607A96">
        <w:rPr>
          <w:rFonts w:asciiTheme="minorHAnsi" w:hAnsiTheme="minorHAnsi" w:cstheme="minorHAnsi"/>
          <w:sz w:val="22"/>
          <w:szCs w:val="21"/>
        </w:rPr>
        <w:t xml:space="preserve">osoby lub podmioty, którym w wyniku wypełnienia obowiązków </w:t>
      </w:r>
      <w:r w:rsidRPr="00607A96">
        <w:rPr>
          <w:rFonts w:asciiTheme="minorHAnsi" w:hAnsiTheme="minorHAnsi" w:cstheme="minorHAnsi"/>
          <w:sz w:val="22"/>
          <w:szCs w:val="21"/>
        </w:rPr>
        <w:lastRenderedPageBreak/>
        <w:t>prawnych administratora udostępniona zostanie dokumentacja postępowania, w związku z zasadą jawności udzielania zamówień.</w:t>
      </w:r>
    </w:p>
    <w:p w14:paraId="5FCFC815" w14:textId="77777777" w:rsidR="00607A96" w:rsidRPr="00607A96" w:rsidRDefault="00607A96" w:rsidP="00C12433">
      <w:pPr>
        <w:numPr>
          <w:ilvl w:val="0"/>
          <w:numId w:val="68"/>
        </w:numPr>
        <w:contextualSpacing/>
        <w:jc w:val="both"/>
        <w:rPr>
          <w:rFonts w:asciiTheme="minorHAnsi" w:eastAsia="Calibri" w:hAnsiTheme="minorHAnsi" w:cstheme="minorHAnsi"/>
          <w:sz w:val="22"/>
          <w:szCs w:val="21"/>
          <w:lang w:eastAsia="en-US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Pani/Pana dane osobowe będą przechowywane</w:t>
      </w:r>
      <w:r w:rsidRPr="00607A96">
        <w:rPr>
          <w:rFonts w:asciiTheme="minorHAnsi" w:eastAsia="Calibri" w:hAnsiTheme="minorHAnsi" w:cstheme="minorHAnsi"/>
          <w:sz w:val="22"/>
          <w:szCs w:val="21"/>
          <w:lang w:eastAsia="en-US"/>
        </w:rPr>
        <w:t xml:space="preserve"> przez okres przed okresem 2 lat od 31 grudnia roku następującego po złożeniu do Komisji Europejskiej zestawienia wydatków, w którym ujęto ostateczne wydatki dotyczące zakończonego projektu. Minimum do 31 grudnia 2025 roku.</w:t>
      </w:r>
    </w:p>
    <w:p w14:paraId="413BAFB6" w14:textId="77777777" w:rsidR="00607A96" w:rsidRPr="00607A96" w:rsidRDefault="00607A96" w:rsidP="00C12433">
      <w:pPr>
        <w:numPr>
          <w:ilvl w:val="0"/>
          <w:numId w:val="64"/>
        </w:numPr>
        <w:suppressAutoHyphens/>
        <w:autoSpaceDN w:val="0"/>
        <w:ind w:right="425"/>
        <w:jc w:val="both"/>
        <w:textAlignment w:val="baseline"/>
        <w:rPr>
          <w:rFonts w:asciiTheme="minorHAnsi" w:eastAsia="Andale Sans UI" w:hAnsiTheme="minorHAnsi" w:cstheme="minorHAnsi"/>
          <w:color w:val="FF0000"/>
          <w:kern w:val="3"/>
          <w:sz w:val="22"/>
          <w:szCs w:val="21"/>
          <w:lang w:eastAsia="zh-CN" w:bidi="pl-PL"/>
        </w:rPr>
      </w:pPr>
      <w:r w:rsidRPr="00607A96">
        <w:rPr>
          <w:rFonts w:asciiTheme="minorHAnsi" w:eastAsia="Calibri" w:hAnsiTheme="minorHAnsi" w:cstheme="minorHAnsi"/>
          <w:kern w:val="3"/>
          <w:sz w:val="22"/>
          <w:szCs w:val="21"/>
          <w:lang w:eastAsia="zh-CN" w:bidi="pl-PL"/>
        </w:rPr>
        <w:t>Podanie przez Panią/Pana danych osobowych jest dobrowolne jednakże niezbędne dla celów prowadzonego postępowania, konsekwencją nie podania wymaganych danych będzie brak możliwości udziału w postępowaniu, a co za tym idzie zawarcia umowy o realizację zamówienia.</w:t>
      </w:r>
    </w:p>
    <w:p w14:paraId="29D0AA0B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W odniesieniu do Pani/Pana danych osobowych decyzje nie będą podejmowane w sposób zautomatyzowany, stosowanie do art. 22 RODO;</w:t>
      </w:r>
    </w:p>
    <w:p w14:paraId="45182211" w14:textId="77777777" w:rsidR="00607A96" w:rsidRPr="00607A96" w:rsidRDefault="00607A96" w:rsidP="00C12433">
      <w:pPr>
        <w:numPr>
          <w:ilvl w:val="0"/>
          <w:numId w:val="64"/>
        </w:numPr>
        <w:suppressAutoHyphens/>
        <w:jc w:val="both"/>
        <w:rPr>
          <w:rFonts w:asciiTheme="minorHAnsi" w:eastAsia="Calibr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Posiada Pani/Pan:</w:t>
      </w:r>
    </w:p>
    <w:p w14:paraId="49DFB73F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15 RODO prawo dostępu do danych osobowych Pani/Pana dotyczących;</w:t>
      </w:r>
    </w:p>
    <w:p w14:paraId="2685DA42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na podstawie art. 16 RODO prawo do sprostowania (poprawiania) Pani/Pana danych osobowych, jednakże skorzystanie z uprawnienia do sprostowania lub uzupełnienia,  nie może skutkować zmianą wyniku postępowania o udzielenie zamówienia ani zmianą postanowień umowy w sprawie zamówienia publicznego w zakresie niezgodnym z ustawą Pzp.</w:t>
      </w:r>
    </w:p>
    <w:p w14:paraId="7812DECE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żądania od administratora ograniczenia przetwarzania danych osobowych na podstawie art.18 RODO, </w:t>
      </w:r>
      <w:r w:rsidRPr="00607A96">
        <w:rPr>
          <w:rFonts w:asciiTheme="minorHAnsi" w:eastAsia="Calibri" w:hAnsiTheme="minorHAnsi" w:cstheme="minorHAnsi"/>
          <w:sz w:val="22"/>
          <w:szCs w:val="21"/>
        </w:rPr>
        <w:br/>
        <w:t>z zastrzeżeniem przypadków, o których mowa w art. 18 ust. 2 RODO</w:t>
      </w:r>
      <w:r w:rsidRPr="00607A96">
        <w:rPr>
          <w:rFonts w:asciiTheme="minorHAnsi" w:eastAsia="Calibri" w:hAnsiTheme="minorHAnsi" w:cstheme="minorHAnsi"/>
          <w:b/>
          <w:sz w:val="22"/>
          <w:szCs w:val="21"/>
          <w:vertAlign w:val="superscript"/>
        </w:rPr>
        <w:footnoteReference w:id="1"/>
      </w:r>
      <w:r w:rsidRPr="00607A96">
        <w:rPr>
          <w:rFonts w:asciiTheme="minorHAnsi" w:eastAsia="Calibri" w:hAnsiTheme="minorHAnsi" w:cstheme="minorHAnsi"/>
          <w:b/>
          <w:sz w:val="22"/>
          <w:szCs w:val="21"/>
        </w:rPr>
        <w:t>;</w:t>
      </w:r>
      <w:r w:rsidRPr="00607A96">
        <w:rPr>
          <w:rFonts w:asciiTheme="minorHAnsi" w:eastAsia="Calibri" w:hAnsiTheme="minorHAnsi" w:cstheme="minorHAnsi"/>
          <w:sz w:val="22"/>
          <w:szCs w:val="21"/>
        </w:rPr>
        <w:t xml:space="preserve">  jednakże </w:t>
      </w:r>
      <w:r w:rsidRPr="00607A96">
        <w:rPr>
          <w:rFonts w:asciiTheme="minorHAnsi" w:hAnsiTheme="minorHAnsi" w:cstheme="minorHAnsi"/>
          <w:sz w:val="22"/>
          <w:szCs w:val="21"/>
        </w:rPr>
        <w:t>żądania ograniczenia przetwarzania, nie ogranicza przetwarzania danych osobowych do czasu zakończenia tego postępowania.</w:t>
      </w:r>
    </w:p>
    <w:p w14:paraId="06FA73F5" w14:textId="77777777" w:rsidR="00607A96" w:rsidRPr="00607A96" w:rsidRDefault="00607A96" w:rsidP="00C12433">
      <w:pPr>
        <w:numPr>
          <w:ilvl w:val="0"/>
          <w:numId w:val="65"/>
        </w:numPr>
        <w:ind w:left="349" w:hanging="283"/>
        <w:contextualSpacing/>
        <w:jc w:val="both"/>
        <w:rPr>
          <w:rFonts w:asciiTheme="minorHAnsi" w:hAnsiTheme="minorHAnsi" w:cstheme="minorHAnsi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prawo do wniesienia skargi do Prezesa Urzędu Ochrony Danych Osobowych, gdy uzna Pani/Pan, że przetwarzanie danych osobowych Pani/Pana dotyczących narusza przepisy RODO;</w:t>
      </w:r>
    </w:p>
    <w:p w14:paraId="513F3FDD" w14:textId="77777777" w:rsidR="00607A96" w:rsidRPr="00607A96" w:rsidRDefault="00607A96" w:rsidP="00C12433">
      <w:pPr>
        <w:numPr>
          <w:ilvl w:val="0"/>
          <w:numId w:val="64"/>
        </w:numPr>
        <w:jc w:val="both"/>
        <w:rPr>
          <w:rFonts w:asciiTheme="minorHAnsi" w:eastAsia="Calibr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eastAsia="Calibri" w:hAnsiTheme="minorHAnsi" w:cstheme="minorHAnsi"/>
          <w:sz w:val="22"/>
          <w:szCs w:val="21"/>
        </w:rPr>
        <w:t>nie przysługuje Pani/Panu:</w:t>
      </w:r>
    </w:p>
    <w:p w14:paraId="0281F487" w14:textId="77777777" w:rsidR="00607A96" w:rsidRPr="00607A96" w:rsidRDefault="00607A96" w:rsidP="00C12433">
      <w:pPr>
        <w:numPr>
          <w:ilvl w:val="0"/>
          <w:numId w:val="66"/>
        </w:numPr>
        <w:ind w:left="349" w:hanging="283"/>
        <w:contextualSpacing/>
        <w:jc w:val="both"/>
        <w:rPr>
          <w:rFonts w:asciiTheme="minorHAnsi" w:hAnsiTheme="minorHAnsi" w:cstheme="minorHAnsi"/>
          <w:i/>
          <w:color w:val="00B0F0"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>w związku z art. 17 ust. 3 lit. e) RODO prawo do usunięcia danych osobowych;</w:t>
      </w:r>
    </w:p>
    <w:p w14:paraId="4E8EA074" w14:textId="77777777" w:rsidR="00607A96" w:rsidRPr="00607A96" w:rsidRDefault="00607A96" w:rsidP="00C12433">
      <w:pPr>
        <w:numPr>
          <w:ilvl w:val="0"/>
          <w:numId w:val="66"/>
        </w:numPr>
        <w:ind w:left="349" w:hanging="283"/>
        <w:contextualSpacing/>
        <w:jc w:val="both"/>
        <w:rPr>
          <w:rFonts w:asciiTheme="minorHAnsi" w:hAnsiTheme="minorHAnsi" w:cstheme="minorHAnsi"/>
          <w:b/>
          <w:i/>
          <w:sz w:val="22"/>
          <w:szCs w:val="21"/>
        </w:rPr>
      </w:pPr>
      <w:r w:rsidRPr="00607A96">
        <w:rPr>
          <w:rFonts w:asciiTheme="minorHAnsi" w:hAnsiTheme="minorHAnsi" w:cstheme="minorHAnsi"/>
          <w:sz w:val="22"/>
          <w:szCs w:val="21"/>
        </w:rPr>
        <w:t xml:space="preserve">prawo do przenoszenia danych osobowych, o którym mowa w art. 20 RODO; </w:t>
      </w:r>
    </w:p>
    <w:p w14:paraId="50AE71EF" w14:textId="77777777" w:rsidR="00607A96" w:rsidRPr="00607A96" w:rsidRDefault="00607A96" w:rsidP="00C12433">
      <w:pPr>
        <w:numPr>
          <w:ilvl w:val="0"/>
          <w:numId w:val="66"/>
        </w:numPr>
        <w:ind w:left="349" w:hanging="283"/>
        <w:contextualSpacing/>
        <w:jc w:val="both"/>
        <w:rPr>
          <w:rFonts w:asciiTheme="minorHAnsi" w:hAnsiTheme="minorHAnsi" w:cstheme="minorHAnsi"/>
          <w:bCs/>
          <w:sz w:val="22"/>
          <w:szCs w:val="21"/>
        </w:rPr>
      </w:pPr>
      <w:r w:rsidRPr="00607A96">
        <w:rPr>
          <w:rFonts w:asciiTheme="minorHAnsi" w:hAnsiTheme="minorHAnsi" w:cstheme="minorHAnsi"/>
          <w:bCs/>
          <w:sz w:val="22"/>
          <w:szCs w:val="21"/>
        </w:rPr>
        <w:t>na podstawie art. 21 RODO prawo sprzeciwu, wobec przetwarzania danych osobowych, gdyż podstawą prawną przetwarzania Pani/Pana danych osobowych jest art. 6 ust. 1 lit. c) RODO.</w:t>
      </w:r>
    </w:p>
    <w:p w14:paraId="4F55CEF7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9F1BE36" w14:textId="77777777" w:rsidR="00607A96" w:rsidRPr="00607A96" w:rsidRDefault="00607A96" w:rsidP="00607A96">
      <w:pPr>
        <w:ind w:left="5664" w:firstLine="708"/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5575B0FC" w14:textId="77777777" w:rsidR="00607A96" w:rsidRPr="00607A96" w:rsidRDefault="00607A96" w:rsidP="00607A96">
      <w:pPr>
        <w:pStyle w:val="Tekstpodstawowy"/>
        <w:jc w:val="both"/>
        <w:rPr>
          <w:rFonts w:asciiTheme="minorHAnsi" w:hAnsiTheme="minorHAnsi" w:cstheme="minorHAnsi"/>
          <w:bCs/>
          <w:szCs w:val="22"/>
        </w:rPr>
      </w:pPr>
    </w:p>
    <w:sectPr w:rsidR="00607A96" w:rsidRPr="00607A96" w:rsidSect="00B125D5">
      <w:pgSz w:w="11906" w:h="16838"/>
      <w:pgMar w:top="426" w:right="991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E425" w14:textId="77777777" w:rsidR="00C12433" w:rsidRDefault="00C12433">
      <w:r>
        <w:separator/>
      </w:r>
    </w:p>
  </w:endnote>
  <w:endnote w:type="continuationSeparator" w:id="0">
    <w:p w14:paraId="71734D9C" w14:textId="77777777" w:rsidR="00C12433" w:rsidRDefault="00C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5BA8" w14:textId="77777777" w:rsidR="00C12433" w:rsidRDefault="00C12433">
      <w:r>
        <w:separator/>
      </w:r>
    </w:p>
  </w:footnote>
  <w:footnote w:type="continuationSeparator" w:id="0">
    <w:p w14:paraId="0EAACB21" w14:textId="77777777" w:rsidR="00C12433" w:rsidRDefault="00C12433">
      <w:r>
        <w:continuationSeparator/>
      </w:r>
    </w:p>
  </w:footnote>
  <w:footnote w:id="1">
    <w:p w14:paraId="0EB0C771" w14:textId="77777777" w:rsidR="00607A96" w:rsidRPr="009E6DF8" w:rsidRDefault="00607A96" w:rsidP="00607A96">
      <w:pPr>
        <w:pStyle w:val="Tekstprzypisudolnego"/>
        <w:ind w:right="-427"/>
        <w:rPr>
          <w:rFonts w:asciiTheme="minorHAnsi" w:hAnsiTheme="minorHAnsi" w:cstheme="minorHAnsi"/>
          <w:sz w:val="18"/>
          <w:szCs w:val="18"/>
          <w:lang w:val="pl-PL"/>
        </w:rPr>
      </w:pPr>
      <w:r w:rsidRPr="009E6DF8">
        <w:rPr>
          <w:rStyle w:val="Odwoanieprzypisudolnego"/>
          <w:rFonts w:asciiTheme="minorHAnsi" w:hAnsiTheme="minorHAnsi" w:cstheme="minorHAnsi"/>
          <w:sz w:val="18"/>
          <w:szCs w:val="18"/>
          <w:lang w:val="pl-PL"/>
        </w:rPr>
        <w:footnoteRef/>
      </w:r>
      <w:r w:rsidRPr="009E6DF8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9E6DF8">
        <w:rPr>
          <w:rFonts w:asciiTheme="minorHAnsi" w:hAnsiTheme="minorHAnsi" w:cstheme="minorHAnsi"/>
          <w:b/>
          <w:i/>
          <w:sz w:val="18"/>
          <w:szCs w:val="18"/>
          <w:lang w:val="pl-PL"/>
        </w:rPr>
        <w:t>Wyjaśnienie:</w:t>
      </w:r>
      <w:r w:rsidRPr="009E6DF8">
        <w:rPr>
          <w:rFonts w:asciiTheme="minorHAnsi" w:hAnsiTheme="minorHAnsi" w:cstheme="minorHAnsi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1F"/>
    <w:multiLevelType w:val="multilevel"/>
    <w:tmpl w:val="5CC802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strike w:val="0"/>
        <w:color w:val="auto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C5BC9"/>
    <w:multiLevelType w:val="hybridMultilevel"/>
    <w:tmpl w:val="11FEB9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7E453CD"/>
    <w:multiLevelType w:val="hybridMultilevel"/>
    <w:tmpl w:val="3A380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13000A"/>
    <w:multiLevelType w:val="multilevel"/>
    <w:tmpl w:val="9C52960C"/>
    <w:lvl w:ilvl="0">
      <w:start w:val="2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7172D0"/>
    <w:multiLevelType w:val="hybridMultilevel"/>
    <w:tmpl w:val="34D05BE6"/>
    <w:lvl w:ilvl="0" w:tplc="64BE32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FD7F59"/>
    <w:multiLevelType w:val="hybridMultilevel"/>
    <w:tmpl w:val="FF7E25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6A0F0B"/>
    <w:multiLevelType w:val="hybridMultilevel"/>
    <w:tmpl w:val="C9C2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0E6C07"/>
    <w:multiLevelType w:val="hybridMultilevel"/>
    <w:tmpl w:val="490E0E9E"/>
    <w:lvl w:ilvl="0" w:tplc="457AB2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3E41907"/>
    <w:multiLevelType w:val="hybridMultilevel"/>
    <w:tmpl w:val="3730A934"/>
    <w:lvl w:ilvl="0" w:tplc="C47EB428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8F0CAA"/>
    <w:multiLevelType w:val="hybridMultilevel"/>
    <w:tmpl w:val="A3DA72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5E7515E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60B322D"/>
    <w:multiLevelType w:val="hybridMultilevel"/>
    <w:tmpl w:val="379CAF9A"/>
    <w:lvl w:ilvl="0" w:tplc="ACE8CFD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063994"/>
    <w:multiLevelType w:val="hybridMultilevel"/>
    <w:tmpl w:val="EE8E736C"/>
    <w:lvl w:ilvl="0" w:tplc="0415000F">
      <w:start w:val="1"/>
      <w:numFmt w:val="decimal"/>
      <w:lvlText w:val="%1."/>
      <w:lvlJc w:val="left"/>
      <w:pPr>
        <w:ind w:left="29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3" w15:restartNumberingAfterBreak="0">
    <w:nsid w:val="29D22686"/>
    <w:multiLevelType w:val="hybridMultilevel"/>
    <w:tmpl w:val="A1548E4E"/>
    <w:lvl w:ilvl="0" w:tplc="B59CD48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4E503A"/>
    <w:multiLevelType w:val="multilevel"/>
    <w:tmpl w:val="13B43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F31910"/>
    <w:multiLevelType w:val="hybridMultilevel"/>
    <w:tmpl w:val="6436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4B1F84"/>
    <w:multiLevelType w:val="hybridMultilevel"/>
    <w:tmpl w:val="CC08D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A2213B"/>
    <w:multiLevelType w:val="hybridMultilevel"/>
    <w:tmpl w:val="787E1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349B5CA4"/>
    <w:multiLevelType w:val="hybridMultilevel"/>
    <w:tmpl w:val="EF6C8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0906FD"/>
    <w:multiLevelType w:val="hybridMultilevel"/>
    <w:tmpl w:val="B66CF61E"/>
    <w:lvl w:ilvl="0" w:tplc="49FEFCD8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A0626AC"/>
    <w:multiLevelType w:val="hybridMultilevel"/>
    <w:tmpl w:val="2FDC7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F9491C8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F105E"/>
    <w:multiLevelType w:val="hybridMultilevel"/>
    <w:tmpl w:val="0AFE2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DB705D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D300997"/>
    <w:multiLevelType w:val="hybridMultilevel"/>
    <w:tmpl w:val="11EAA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DB6FE8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D55EEE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C50DEC"/>
    <w:multiLevelType w:val="hybridMultilevel"/>
    <w:tmpl w:val="940893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8065D60"/>
    <w:multiLevelType w:val="hybridMultilevel"/>
    <w:tmpl w:val="154C5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8E70145"/>
    <w:multiLevelType w:val="hybridMultilevel"/>
    <w:tmpl w:val="A84CE54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A3F0D84"/>
    <w:multiLevelType w:val="hybridMultilevel"/>
    <w:tmpl w:val="6310C8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6" w15:restartNumberingAfterBreak="0">
    <w:nsid w:val="4A695CBA"/>
    <w:multiLevelType w:val="hybridMultilevel"/>
    <w:tmpl w:val="328A38D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BC3A64"/>
    <w:multiLevelType w:val="hybridMultilevel"/>
    <w:tmpl w:val="7ECCC7B6"/>
    <w:lvl w:ilvl="0" w:tplc="72D868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 w15:restartNumberingAfterBreak="0">
    <w:nsid w:val="4C1C0739"/>
    <w:multiLevelType w:val="hybridMultilevel"/>
    <w:tmpl w:val="8F088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4E3A4BC1"/>
    <w:multiLevelType w:val="hybridMultilevel"/>
    <w:tmpl w:val="F208A2EE"/>
    <w:lvl w:ilvl="0" w:tplc="E664182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1" w15:restartNumberingAfterBreak="0">
    <w:nsid w:val="514A4358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FE412E"/>
    <w:multiLevelType w:val="hybridMultilevel"/>
    <w:tmpl w:val="8034C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7F100CB"/>
    <w:multiLevelType w:val="hybridMultilevel"/>
    <w:tmpl w:val="2C229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6A5B54"/>
    <w:multiLevelType w:val="singleLevel"/>
    <w:tmpl w:val="121E4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</w:abstractNum>
  <w:abstractNum w:abstractNumId="65" w15:restartNumberingAfterBreak="0">
    <w:nsid w:val="5B1924D6"/>
    <w:multiLevelType w:val="hybridMultilevel"/>
    <w:tmpl w:val="FABE0576"/>
    <w:lvl w:ilvl="0" w:tplc="C9A42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9277A3"/>
    <w:multiLevelType w:val="hybridMultilevel"/>
    <w:tmpl w:val="108640E0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6BC66BE6"/>
    <w:multiLevelType w:val="hybridMultilevel"/>
    <w:tmpl w:val="3080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EF48F1"/>
    <w:multiLevelType w:val="hybridMultilevel"/>
    <w:tmpl w:val="64E419A4"/>
    <w:lvl w:ilvl="0" w:tplc="B5E4767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CF428B"/>
    <w:multiLevelType w:val="hybridMultilevel"/>
    <w:tmpl w:val="1F402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6" w15:restartNumberingAfterBreak="0">
    <w:nsid w:val="70C80299"/>
    <w:multiLevelType w:val="multilevel"/>
    <w:tmpl w:val="CFDCC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223040E"/>
    <w:multiLevelType w:val="hybridMultilevel"/>
    <w:tmpl w:val="9F286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9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1" w15:restartNumberingAfterBreak="0">
    <w:nsid w:val="786A5B8F"/>
    <w:multiLevelType w:val="hybridMultilevel"/>
    <w:tmpl w:val="7BE80938"/>
    <w:lvl w:ilvl="0" w:tplc="DC44B904">
      <w:start w:val="1"/>
      <w:numFmt w:val="lowerLetter"/>
      <w:lvlText w:val="%1)"/>
      <w:lvlJc w:val="left"/>
      <w:pPr>
        <w:ind w:left="12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82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3D2DED"/>
    <w:multiLevelType w:val="hybridMultilevel"/>
    <w:tmpl w:val="1F405A54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8935900">
    <w:abstractNumId w:val="64"/>
  </w:num>
  <w:num w:numId="2" w16cid:durableId="1215772271">
    <w:abstractNumId w:val="32"/>
  </w:num>
  <w:num w:numId="3" w16cid:durableId="1053195013">
    <w:abstractNumId w:val="59"/>
  </w:num>
  <w:num w:numId="4" w16cid:durableId="1772584277">
    <w:abstractNumId w:val="78"/>
  </w:num>
  <w:num w:numId="5" w16cid:durableId="121921704">
    <w:abstractNumId w:val="23"/>
  </w:num>
  <w:num w:numId="6" w16cid:durableId="1643191358">
    <w:abstractNumId w:val="22"/>
  </w:num>
  <w:num w:numId="7" w16cid:durableId="998533234">
    <w:abstractNumId w:val="54"/>
  </w:num>
  <w:num w:numId="8" w16cid:durableId="2063432774">
    <w:abstractNumId w:val="68"/>
  </w:num>
  <w:num w:numId="9" w16cid:durableId="1266573506">
    <w:abstractNumId w:val="60"/>
  </w:num>
  <w:num w:numId="10" w16cid:durableId="1808401606">
    <w:abstractNumId w:val="56"/>
  </w:num>
  <w:num w:numId="11" w16cid:durableId="821236693">
    <w:abstractNumId w:val="83"/>
  </w:num>
  <w:num w:numId="12" w16cid:durableId="640963574">
    <w:abstractNumId w:val="61"/>
  </w:num>
  <w:num w:numId="13" w16cid:durableId="818153843">
    <w:abstractNumId w:val="38"/>
  </w:num>
  <w:num w:numId="14" w16cid:durableId="159202130">
    <w:abstractNumId w:val="55"/>
  </w:num>
  <w:num w:numId="15" w16cid:durableId="2109811721">
    <w:abstractNumId w:val="15"/>
  </w:num>
  <w:num w:numId="16" w16cid:durableId="1208374379">
    <w:abstractNumId w:val="49"/>
  </w:num>
  <w:num w:numId="17" w16cid:durableId="1047146504">
    <w:abstractNumId w:val="16"/>
  </w:num>
  <w:num w:numId="18" w16cid:durableId="1570918333">
    <w:abstractNumId w:val="65"/>
  </w:num>
  <w:num w:numId="19" w16cid:durableId="313528608">
    <w:abstractNumId w:val="75"/>
  </w:num>
  <w:num w:numId="20" w16cid:durableId="257906399">
    <w:abstractNumId w:val="27"/>
  </w:num>
  <w:num w:numId="21" w16cid:durableId="1804733059">
    <w:abstractNumId w:val="17"/>
  </w:num>
  <w:num w:numId="22" w16cid:durableId="1010639640">
    <w:abstractNumId w:val="80"/>
  </w:num>
  <w:num w:numId="23" w16cid:durableId="1803763653">
    <w:abstractNumId w:val="20"/>
  </w:num>
  <w:num w:numId="24" w16cid:durableId="231236384">
    <w:abstractNumId w:val="66"/>
  </w:num>
  <w:num w:numId="25" w16cid:durableId="559905607">
    <w:abstractNumId w:val="13"/>
  </w:num>
  <w:num w:numId="26" w16cid:durableId="1109008020">
    <w:abstractNumId w:val="26"/>
  </w:num>
  <w:num w:numId="27" w16cid:durableId="377584666">
    <w:abstractNumId w:val="79"/>
  </w:num>
  <w:num w:numId="28" w16cid:durableId="316767945">
    <w:abstractNumId w:val="69"/>
  </w:num>
  <w:num w:numId="29" w16cid:durableId="279265807">
    <w:abstractNumId w:val="50"/>
  </w:num>
  <w:num w:numId="30" w16cid:durableId="1682584745">
    <w:abstractNumId w:val="72"/>
  </w:num>
  <w:num w:numId="31" w16cid:durableId="686491916">
    <w:abstractNumId w:val="51"/>
  </w:num>
  <w:num w:numId="32" w16cid:durableId="996227456">
    <w:abstractNumId w:val="44"/>
  </w:num>
  <w:num w:numId="33" w16cid:durableId="553083502">
    <w:abstractNumId w:val="67"/>
  </w:num>
  <w:num w:numId="34" w16cid:durableId="836841202">
    <w:abstractNumId w:val="41"/>
  </w:num>
  <w:num w:numId="35" w16cid:durableId="1604845918">
    <w:abstractNumId w:val="82"/>
  </w:num>
  <w:num w:numId="36" w16cid:durableId="341855484">
    <w:abstractNumId w:val="70"/>
  </w:num>
  <w:num w:numId="37" w16cid:durableId="2079201946">
    <w:abstractNumId w:val="14"/>
  </w:num>
  <w:num w:numId="38" w16cid:durableId="947855610">
    <w:abstractNumId w:val="35"/>
  </w:num>
  <w:num w:numId="39" w16cid:durableId="752354097">
    <w:abstractNumId w:val="52"/>
  </w:num>
  <w:num w:numId="40" w16cid:durableId="1888031058">
    <w:abstractNumId w:val="74"/>
  </w:num>
  <w:num w:numId="41" w16cid:durableId="1578128646">
    <w:abstractNumId w:val="18"/>
  </w:num>
  <w:num w:numId="42" w16cid:durableId="541210606">
    <w:abstractNumId w:val="57"/>
  </w:num>
  <w:num w:numId="43" w16cid:durableId="888104032">
    <w:abstractNumId w:val="81"/>
  </w:num>
  <w:num w:numId="44" w16cid:durableId="1559123498">
    <w:abstractNumId w:val="21"/>
  </w:num>
  <w:num w:numId="45" w16cid:durableId="1975678668">
    <w:abstractNumId w:val="53"/>
  </w:num>
  <w:num w:numId="46" w16cid:durableId="859245817">
    <w:abstractNumId w:val="71"/>
  </w:num>
  <w:num w:numId="47" w16cid:durableId="614096997">
    <w:abstractNumId w:val="29"/>
  </w:num>
  <w:num w:numId="48" w16cid:durableId="1655060594">
    <w:abstractNumId w:val="30"/>
  </w:num>
  <w:num w:numId="49" w16cid:durableId="1002660380">
    <w:abstractNumId w:val="46"/>
  </w:num>
  <w:num w:numId="50" w16cid:durableId="670446477">
    <w:abstractNumId w:val="34"/>
  </w:num>
  <w:num w:numId="51" w16cid:durableId="1750689731">
    <w:abstractNumId w:val="36"/>
  </w:num>
  <w:num w:numId="52" w16cid:durableId="1169521933">
    <w:abstractNumId w:val="48"/>
  </w:num>
  <w:num w:numId="53" w16cid:durableId="533348595">
    <w:abstractNumId w:val="76"/>
  </w:num>
  <w:num w:numId="54" w16cid:durableId="1860926722">
    <w:abstractNumId w:val="19"/>
  </w:num>
  <w:num w:numId="55" w16cid:durableId="140736064">
    <w:abstractNumId w:val="42"/>
  </w:num>
  <w:num w:numId="56" w16cid:durableId="643124185">
    <w:abstractNumId w:val="45"/>
  </w:num>
  <w:num w:numId="57" w16cid:durableId="2001539336">
    <w:abstractNumId w:val="47"/>
  </w:num>
  <w:num w:numId="58" w16cid:durableId="453522256">
    <w:abstractNumId w:val="77"/>
  </w:num>
  <w:num w:numId="59" w16cid:durableId="978539164">
    <w:abstractNumId w:val="73"/>
  </w:num>
  <w:num w:numId="60" w16cid:durableId="1766068382">
    <w:abstractNumId w:val="37"/>
  </w:num>
  <w:num w:numId="61" w16cid:durableId="1391075005">
    <w:abstractNumId w:val="58"/>
  </w:num>
  <w:num w:numId="62" w16cid:durableId="281304104">
    <w:abstractNumId w:val="31"/>
  </w:num>
  <w:num w:numId="63" w16cid:durableId="875196726">
    <w:abstractNumId w:val="63"/>
  </w:num>
  <w:num w:numId="64" w16cid:durableId="3902785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397870032">
    <w:abstractNumId w:val="24"/>
  </w:num>
  <w:num w:numId="66" w16cid:durableId="2108651941">
    <w:abstractNumId w:val="39"/>
  </w:num>
  <w:num w:numId="67" w16cid:durableId="53359470">
    <w:abstractNumId w:val="43"/>
  </w:num>
  <w:num w:numId="68" w16cid:durableId="1309094465">
    <w:abstractNumId w:val="25"/>
  </w:num>
  <w:num w:numId="69" w16cid:durableId="130485167">
    <w:abstractNumId w:val="33"/>
  </w:num>
  <w:num w:numId="70" w16cid:durableId="643312925">
    <w:abstractNumId w:val="40"/>
  </w:num>
  <w:num w:numId="71" w16cid:durableId="1971202322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780F"/>
    <w:rsid w:val="0003538A"/>
    <w:rsid w:val="0003771B"/>
    <w:rsid w:val="00037E6E"/>
    <w:rsid w:val="00040982"/>
    <w:rsid w:val="0004451B"/>
    <w:rsid w:val="00046886"/>
    <w:rsid w:val="000506E0"/>
    <w:rsid w:val="00051B62"/>
    <w:rsid w:val="00052CAD"/>
    <w:rsid w:val="000567FA"/>
    <w:rsid w:val="000570B6"/>
    <w:rsid w:val="00063BE2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6C"/>
    <w:rsid w:val="000B5492"/>
    <w:rsid w:val="000C0B96"/>
    <w:rsid w:val="000C202B"/>
    <w:rsid w:val="000C4EE3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04EB1"/>
    <w:rsid w:val="00107C03"/>
    <w:rsid w:val="00110420"/>
    <w:rsid w:val="00115B1A"/>
    <w:rsid w:val="00116B43"/>
    <w:rsid w:val="00117508"/>
    <w:rsid w:val="00120F38"/>
    <w:rsid w:val="00121B15"/>
    <w:rsid w:val="00124662"/>
    <w:rsid w:val="00127630"/>
    <w:rsid w:val="001319E1"/>
    <w:rsid w:val="0013382C"/>
    <w:rsid w:val="00134073"/>
    <w:rsid w:val="001346DA"/>
    <w:rsid w:val="00143DE2"/>
    <w:rsid w:val="00144C56"/>
    <w:rsid w:val="00154139"/>
    <w:rsid w:val="00154799"/>
    <w:rsid w:val="00163A2F"/>
    <w:rsid w:val="00166E05"/>
    <w:rsid w:val="00166E45"/>
    <w:rsid w:val="001765C9"/>
    <w:rsid w:val="0017707A"/>
    <w:rsid w:val="00182AE4"/>
    <w:rsid w:val="00186A87"/>
    <w:rsid w:val="00187912"/>
    <w:rsid w:val="00191786"/>
    <w:rsid w:val="00195E66"/>
    <w:rsid w:val="001A21BB"/>
    <w:rsid w:val="001A6766"/>
    <w:rsid w:val="001B0E40"/>
    <w:rsid w:val="001B2F32"/>
    <w:rsid w:val="001B7B3C"/>
    <w:rsid w:val="001B7F70"/>
    <w:rsid w:val="001C6498"/>
    <w:rsid w:val="001D23A2"/>
    <w:rsid w:val="001D4C7B"/>
    <w:rsid w:val="001D5120"/>
    <w:rsid w:val="001D7CE1"/>
    <w:rsid w:val="001E03A1"/>
    <w:rsid w:val="001E051F"/>
    <w:rsid w:val="001E4944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1BB2"/>
    <w:rsid w:val="00212888"/>
    <w:rsid w:val="0021700D"/>
    <w:rsid w:val="002202A7"/>
    <w:rsid w:val="00221B85"/>
    <w:rsid w:val="002255A5"/>
    <w:rsid w:val="00227028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76F5F"/>
    <w:rsid w:val="00282147"/>
    <w:rsid w:val="002830B5"/>
    <w:rsid w:val="00284D42"/>
    <w:rsid w:val="002971EC"/>
    <w:rsid w:val="0029761A"/>
    <w:rsid w:val="002A00BF"/>
    <w:rsid w:val="002B18FC"/>
    <w:rsid w:val="002B774B"/>
    <w:rsid w:val="002C7995"/>
    <w:rsid w:val="002D3409"/>
    <w:rsid w:val="002D7B46"/>
    <w:rsid w:val="002D7E79"/>
    <w:rsid w:val="002E0291"/>
    <w:rsid w:val="002E0A73"/>
    <w:rsid w:val="002E1B30"/>
    <w:rsid w:val="002E23EB"/>
    <w:rsid w:val="002E2D61"/>
    <w:rsid w:val="002E3042"/>
    <w:rsid w:val="002E5C64"/>
    <w:rsid w:val="002E6F07"/>
    <w:rsid w:val="002E7278"/>
    <w:rsid w:val="002E7748"/>
    <w:rsid w:val="002F7C60"/>
    <w:rsid w:val="003000BB"/>
    <w:rsid w:val="0030063B"/>
    <w:rsid w:val="0030110E"/>
    <w:rsid w:val="0030474D"/>
    <w:rsid w:val="00304AB7"/>
    <w:rsid w:val="003144C4"/>
    <w:rsid w:val="00314840"/>
    <w:rsid w:val="00315424"/>
    <w:rsid w:val="00315AD8"/>
    <w:rsid w:val="00324720"/>
    <w:rsid w:val="00330EEA"/>
    <w:rsid w:val="0033762C"/>
    <w:rsid w:val="0034026C"/>
    <w:rsid w:val="00341C4A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367"/>
    <w:rsid w:val="00377524"/>
    <w:rsid w:val="00382647"/>
    <w:rsid w:val="00383F17"/>
    <w:rsid w:val="0039064E"/>
    <w:rsid w:val="00390FAC"/>
    <w:rsid w:val="00391A60"/>
    <w:rsid w:val="00392C0A"/>
    <w:rsid w:val="00396F8B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4697D"/>
    <w:rsid w:val="00452526"/>
    <w:rsid w:val="00452A3B"/>
    <w:rsid w:val="00453FF1"/>
    <w:rsid w:val="004547A7"/>
    <w:rsid w:val="004573AB"/>
    <w:rsid w:val="00463495"/>
    <w:rsid w:val="00466565"/>
    <w:rsid w:val="004739CC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97547"/>
    <w:rsid w:val="004A052C"/>
    <w:rsid w:val="004A2636"/>
    <w:rsid w:val="004A6071"/>
    <w:rsid w:val="004B5EBD"/>
    <w:rsid w:val="004B6BEE"/>
    <w:rsid w:val="004C0CC0"/>
    <w:rsid w:val="004C285A"/>
    <w:rsid w:val="004C2B9C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0E3F"/>
    <w:rsid w:val="00545F24"/>
    <w:rsid w:val="00546174"/>
    <w:rsid w:val="00546D7F"/>
    <w:rsid w:val="00551681"/>
    <w:rsid w:val="00557769"/>
    <w:rsid w:val="00557AEB"/>
    <w:rsid w:val="005641F9"/>
    <w:rsid w:val="00564585"/>
    <w:rsid w:val="00564A40"/>
    <w:rsid w:val="00567463"/>
    <w:rsid w:val="00571818"/>
    <w:rsid w:val="00571D6A"/>
    <w:rsid w:val="00580B98"/>
    <w:rsid w:val="00581FA5"/>
    <w:rsid w:val="00582137"/>
    <w:rsid w:val="005826EC"/>
    <w:rsid w:val="00586F91"/>
    <w:rsid w:val="0058701E"/>
    <w:rsid w:val="00587BED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A96"/>
    <w:rsid w:val="00607CD4"/>
    <w:rsid w:val="00610286"/>
    <w:rsid w:val="006119F9"/>
    <w:rsid w:val="006128DE"/>
    <w:rsid w:val="00614D2D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4CB5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303C"/>
    <w:rsid w:val="00693542"/>
    <w:rsid w:val="00693A07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6F7D53"/>
    <w:rsid w:val="007000C6"/>
    <w:rsid w:val="0071027F"/>
    <w:rsid w:val="00714B07"/>
    <w:rsid w:val="007211B2"/>
    <w:rsid w:val="0072327A"/>
    <w:rsid w:val="00731E0D"/>
    <w:rsid w:val="00735A09"/>
    <w:rsid w:val="00746087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C3E3F"/>
    <w:rsid w:val="007D09B0"/>
    <w:rsid w:val="007D64DA"/>
    <w:rsid w:val="007D65CF"/>
    <w:rsid w:val="007D75E4"/>
    <w:rsid w:val="007E1230"/>
    <w:rsid w:val="007E4A05"/>
    <w:rsid w:val="007F0BC4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B9F"/>
    <w:rsid w:val="00842F99"/>
    <w:rsid w:val="008435AC"/>
    <w:rsid w:val="00844383"/>
    <w:rsid w:val="008451AD"/>
    <w:rsid w:val="00845351"/>
    <w:rsid w:val="00845814"/>
    <w:rsid w:val="00854145"/>
    <w:rsid w:val="0085481D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28F1"/>
    <w:rsid w:val="008B32B8"/>
    <w:rsid w:val="008B76A6"/>
    <w:rsid w:val="008C3646"/>
    <w:rsid w:val="008C6BE3"/>
    <w:rsid w:val="008C75F8"/>
    <w:rsid w:val="008D0907"/>
    <w:rsid w:val="008D15E5"/>
    <w:rsid w:val="008E31EE"/>
    <w:rsid w:val="008F34A9"/>
    <w:rsid w:val="008F5D64"/>
    <w:rsid w:val="0090121D"/>
    <w:rsid w:val="00902A13"/>
    <w:rsid w:val="00904CB0"/>
    <w:rsid w:val="009067E1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0897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0E63"/>
    <w:rsid w:val="00A02B06"/>
    <w:rsid w:val="00A030A6"/>
    <w:rsid w:val="00A0442C"/>
    <w:rsid w:val="00A04BAF"/>
    <w:rsid w:val="00A106E4"/>
    <w:rsid w:val="00A126D4"/>
    <w:rsid w:val="00A1310C"/>
    <w:rsid w:val="00A1479E"/>
    <w:rsid w:val="00A206A0"/>
    <w:rsid w:val="00A3381F"/>
    <w:rsid w:val="00A342AB"/>
    <w:rsid w:val="00A3505D"/>
    <w:rsid w:val="00A36BE0"/>
    <w:rsid w:val="00A41E39"/>
    <w:rsid w:val="00A45C1A"/>
    <w:rsid w:val="00A47D1A"/>
    <w:rsid w:val="00A5111F"/>
    <w:rsid w:val="00A51A4A"/>
    <w:rsid w:val="00A55626"/>
    <w:rsid w:val="00A55733"/>
    <w:rsid w:val="00A57B37"/>
    <w:rsid w:val="00A6155F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B1A32"/>
    <w:rsid w:val="00AC001A"/>
    <w:rsid w:val="00AC6742"/>
    <w:rsid w:val="00AC76FD"/>
    <w:rsid w:val="00AD1E98"/>
    <w:rsid w:val="00AD27C1"/>
    <w:rsid w:val="00AD3AA3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5D5"/>
    <w:rsid w:val="00B12FDE"/>
    <w:rsid w:val="00B14B77"/>
    <w:rsid w:val="00B23945"/>
    <w:rsid w:val="00B23AF2"/>
    <w:rsid w:val="00B2498F"/>
    <w:rsid w:val="00B31ECA"/>
    <w:rsid w:val="00B32913"/>
    <w:rsid w:val="00B35875"/>
    <w:rsid w:val="00B40BA5"/>
    <w:rsid w:val="00B42872"/>
    <w:rsid w:val="00B46E49"/>
    <w:rsid w:val="00B472E2"/>
    <w:rsid w:val="00B47CE3"/>
    <w:rsid w:val="00B508D6"/>
    <w:rsid w:val="00B522A7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74527"/>
    <w:rsid w:val="00B819DE"/>
    <w:rsid w:val="00B87422"/>
    <w:rsid w:val="00B95432"/>
    <w:rsid w:val="00B96587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4AF2"/>
    <w:rsid w:val="00BD7644"/>
    <w:rsid w:val="00BE7ACE"/>
    <w:rsid w:val="00BF0E93"/>
    <w:rsid w:val="00BF11F2"/>
    <w:rsid w:val="00C0105C"/>
    <w:rsid w:val="00C0202A"/>
    <w:rsid w:val="00C02843"/>
    <w:rsid w:val="00C04234"/>
    <w:rsid w:val="00C05B05"/>
    <w:rsid w:val="00C116AC"/>
    <w:rsid w:val="00C12433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41E42"/>
    <w:rsid w:val="00C507B3"/>
    <w:rsid w:val="00C516D4"/>
    <w:rsid w:val="00C53703"/>
    <w:rsid w:val="00C549CD"/>
    <w:rsid w:val="00C579FB"/>
    <w:rsid w:val="00C60679"/>
    <w:rsid w:val="00C640BA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52DA"/>
    <w:rsid w:val="00CB5412"/>
    <w:rsid w:val="00CB5915"/>
    <w:rsid w:val="00CC18AC"/>
    <w:rsid w:val="00CC36E7"/>
    <w:rsid w:val="00CC4C8E"/>
    <w:rsid w:val="00CC4D88"/>
    <w:rsid w:val="00CC6854"/>
    <w:rsid w:val="00CD1DA3"/>
    <w:rsid w:val="00CD26F3"/>
    <w:rsid w:val="00CD5624"/>
    <w:rsid w:val="00CE00D2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667A"/>
    <w:rsid w:val="00D07B31"/>
    <w:rsid w:val="00D113BD"/>
    <w:rsid w:val="00D13715"/>
    <w:rsid w:val="00D1411F"/>
    <w:rsid w:val="00D16EEE"/>
    <w:rsid w:val="00D20904"/>
    <w:rsid w:val="00D30AF2"/>
    <w:rsid w:val="00D311AD"/>
    <w:rsid w:val="00D31706"/>
    <w:rsid w:val="00D357DC"/>
    <w:rsid w:val="00D42E40"/>
    <w:rsid w:val="00D47F8E"/>
    <w:rsid w:val="00D53299"/>
    <w:rsid w:val="00D53CA8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754D9"/>
    <w:rsid w:val="00D80832"/>
    <w:rsid w:val="00D814D8"/>
    <w:rsid w:val="00D834A7"/>
    <w:rsid w:val="00D8586D"/>
    <w:rsid w:val="00D87DC2"/>
    <w:rsid w:val="00D901A2"/>
    <w:rsid w:val="00D9078C"/>
    <w:rsid w:val="00D9176C"/>
    <w:rsid w:val="00D92170"/>
    <w:rsid w:val="00D95AB4"/>
    <w:rsid w:val="00D97E7E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6814"/>
    <w:rsid w:val="00DF7027"/>
    <w:rsid w:val="00DF7EF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1C3D"/>
    <w:rsid w:val="00E476FF"/>
    <w:rsid w:val="00E50367"/>
    <w:rsid w:val="00E54E8C"/>
    <w:rsid w:val="00E56DE8"/>
    <w:rsid w:val="00E61CA4"/>
    <w:rsid w:val="00E66CE8"/>
    <w:rsid w:val="00E70053"/>
    <w:rsid w:val="00E82771"/>
    <w:rsid w:val="00E82A55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B6C32"/>
    <w:rsid w:val="00EC1B67"/>
    <w:rsid w:val="00EC4D6A"/>
    <w:rsid w:val="00EC6F57"/>
    <w:rsid w:val="00ED3892"/>
    <w:rsid w:val="00ED40F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17ADF"/>
    <w:rsid w:val="00F20FD4"/>
    <w:rsid w:val="00F213AA"/>
    <w:rsid w:val="00F22F0F"/>
    <w:rsid w:val="00F24A2C"/>
    <w:rsid w:val="00F25603"/>
    <w:rsid w:val="00F30D87"/>
    <w:rsid w:val="00F33F88"/>
    <w:rsid w:val="00F34CE0"/>
    <w:rsid w:val="00F377D5"/>
    <w:rsid w:val="00F401D0"/>
    <w:rsid w:val="00F40404"/>
    <w:rsid w:val="00F43E65"/>
    <w:rsid w:val="00F45D18"/>
    <w:rsid w:val="00F47436"/>
    <w:rsid w:val="00F53961"/>
    <w:rsid w:val="00F657A4"/>
    <w:rsid w:val="00F66C70"/>
    <w:rsid w:val="00F7059D"/>
    <w:rsid w:val="00F7203D"/>
    <w:rsid w:val="00F72275"/>
    <w:rsid w:val="00F75245"/>
    <w:rsid w:val="00F75DC9"/>
    <w:rsid w:val="00F779C4"/>
    <w:rsid w:val="00F8478F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C630A"/>
    <w:rsid w:val="00FD04C9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78F9"/>
  <w15:docId w15:val="{C8C5A057-51F9-44A2-930C-0FE81BCF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36"/>
      </w:numPr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5F24"/>
    <w:rPr>
      <w:rFonts w:ascii="Bookman Old Style" w:hAnsi="Bookman Old Style"/>
      <w:sz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45F24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5E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A96"/>
    <w:rPr>
      <w:rFonts w:ascii="MS Sans Serif" w:hAnsi="MS Sans Serif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A96"/>
    <w:rPr>
      <w:rFonts w:ascii="MS Sans Serif" w:hAnsi="MS Sans Serif"/>
      <w:lang w:val="en-US" w:eastAsia="x-none"/>
    </w:rPr>
  </w:style>
  <w:style w:type="character" w:styleId="Odwoanieprzypisudolnego">
    <w:name w:val="footnote reference"/>
    <w:semiHidden/>
    <w:unhideWhenUsed/>
    <w:rsid w:val="00607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.wikipedia.org/w/index.php?title=Zasoby_finansowe&amp;action=edit&amp;redlink=1" TargetMode="External"/><Relationship Id="rId18" Type="http://schemas.openxmlformats.org/officeDocument/2006/relationships/hyperlink" Target="mailto:szgy@praca.gov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Zasoby_ludzkie" TargetMode="External"/><Relationship Id="rId1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zgy@praca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otywow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Zasoby_informacyjne&amp;action=edit&amp;redlink=1" TargetMode="External"/><Relationship Id="rId10" Type="http://schemas.openxmlformats.org/officeDocument/2006/relationships/hyperlink" Target="https://pl.wikipedia.org/wiki/Organizowanie" TargetMode="External"/><Relationship Id="rId19" Type="http://schemas.openxmlformats.org/officeDocument/2006/relationships/hyperlink" Target="mailto:iod@gryfino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lanowanie" TargetMode="External"/><Relationship Id="rId14" Type="http://schemas.openxmlformats.org/officeDocument/2006/relationships/hyperlink" Target="https://pl.wikipedia.org/wiki/Zasoby_rzecz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5670-D9FA-4984-9436-12B24AA4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5813</Words>
  <Characters>39426</Characters>
  <Application>Microsoft Office Word</Application>
  <DocSecurity>0</DocSecurity>
  <Lines>328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45149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8</cp:revision>
  <cp:lastPrinted>2019-11-29T10:28:00Z</cp:lastPrinted>
  <dcterms:created xsi:type="dcterms:W3CDTF">2022-06-17T09:04:00Z</dcterms:created>
  <dcterms:modified xsi:type="dcterms:W3CDTF">2022-06-21T08:14:00Z</dcterms:modified>
</cp:coreProperties>
</file>