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026D7" w:rsidRPr="004A49D5" w:rsidRDefault="00E026D7">
      <w:pPr>
        <w:jc w:val="both"/>
        <w:rPr>
          <w:rFonts w:ascii="TimesNewRomanPS-BoldMT" w:hAnsi="TimesNewRomanPS-BoldMT"/>
        </w:rPr>
      </w:pPr>
    </w:p>
    <w:p w:rsidR="00E026D7" w:rsidRPr="004A49D5" w:rsidRDefault="00E026D7">
      <w:pPr>
        <w:jc w:val="both"/>
        <w:rPr>
          <w:rFonts w:ascii="TimesNewRomanPS-BoldMT" w:hAnsi="TimesNewRomanPS-BoldMT"/>
          <w:sz w:val="18"/>
        </w:rPr>
      </w:pPr>
    </w:p>
    <w:p w:rsidR="00E026D7" w:rsidRPr="004A49D5" w:rsidRDefault="00E026D7" w:rsidP="000B5F50">
      <w:pPr>
        <w:jc w:val="center"/>
        <w:rPr>
          <w:rFonts w:ascii="TimesNewRomanPS-BoldMT" w:hAnsi="TimesNewRomanPS-BoldMT"/>
          <w:b/>
          <w:sz w:val="36"/>
        </w:rPr>
      </w:pPr>
      <w:r w:rsidRPr="004A49D5">
        <w:rPr>
          <w:rFonts w:ascii="TimesNewRomanPS-BoldMT" w:hAnsi="TimesNewRomanPS-BoldMT"/>
          <w:b/>
          <w:sz w:val="36"/>
        </w:rPr>
        <w:t>REGULAMIN</w:t>
      </w:r>
    </w:p>
    <w:p w:rsidR="00E026D7" w:rsidRPr="00BA4D78" w:rsidRDefault="00BA4D78" w:rsidP="00BA4D78">
      <w:pPr>
        <w:pStyle w:val="Tekstpodstawowy"/>
        <w:rPr>
          <w:b/>
          <w:i/>
          <w:sz w:val="24"/>
          <w:szCs w:val="24"/>
        </w:rPr>
      </w:pPr>
      <w:r w:rsidRPr="00BA4D78">
        <w:rPr>
          <w:b/>
          <w:i/>
          <w:sz w:val="24"/>
          <w:szCs w:val="24"/>
        </w:rPr>
        <w:t xml:space="preserve">przyznawania osobie niepełnosprawnej środków na podjęcie działalności gospodarczej, rolniczej albo na wniesienie wkładu do spółdzielni socjalnej </w:t>
      </w:r>
      <w:r w:rsidR="00E026D7" w:rsidRPr="004A49D5">
        <w:rPr>
          <w:b/>
          <w:i/>
          <w:sz w:val="24"/>
          <w:szCs w:val="24"/>
        </w:rPr>
        <w:t xml:space="preserve">w Powiatowym Urzędzie Pracy w </w:t>
      </w:r>
      <w:r w:rsidR="00537F80" w:rsidRPr="004A49D5">
        <w:rPr>
          <w:b/>
          <w:i/>
          <w:sz w:val="24"/>
          <w:szCs w:val="24"/>
        </w:rPr>
        <w:t>Gryfinie</w:t>
      </w:r>
    </w:p>
    <w:p w:rsidR="00E026D7" w:rsidRPr="004A49D5" w:rsidRDefault="00E026D7">
      <w:pPr>
        <w:jc w:val="center"/>
        <w:rPr>
          <w:rFonts w:ascii="TimesNewRomanPS-ItalicMT" w:hAnsi="TimesNewRomanPS-ItalicMT"/>
          <w:i/>
          <w:sz w:val="24"/>
          <w:szCs w:val="24"/>
        </w:rPr>
      </w:pPr>
    </w:p>
    <w:p w:rsidR="00E026D7" w:rsidRPr="004A49D5" w:rsidRDefault="00E026D7">
      <w:pPr>
        <w:jc w:val="center"/>
        <w:rPr>
          <w:rFonts w:ascii="TimesNewRomanPSMT" w:hAnsi="TimesNewRomanPSMT"/>
          <w:sz w:val="24"/>
          <w:szCs w:val="24"/>
        </w:rPr>
      </w:pPr>
    </w:p>
    <w:p w:rsidR="00E026D7" w:rsidRPr="004A49D5" w:rsidRDefault="00E026D7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ROZDZIAŁ I</w:t>
      </w:r>
    </w:p>
    <w:p w:rsidR="00E026D7" w:rsidRPr="004A49D5" w:rsidRDefault="00E026D7">
      <w:pPr>
        <w:pStyle w:val="Nagwek3"/>
        <w:rPr>
          <w:rFonts w:ascii="Times New Roman" w:hAnsi="Times New Roman"/>
          <w:sz w:val="24"/>
          <w:szCs w:val="24"/>
        </w:rPr>
      </w:pPr>
      <w:r w:rsidRPr="004A49D5">
        <w:rPr>
          <w:rFonts w:ascii="Times New Roman" w:hAnsi="Times New Roman"/>
          <w:sz w:val="24"/>
          <w:szCs w:val="24"/>
        </w:rPr>
        <w:t>POSTANOWIENIA OGÓLNE</w:t>
      </w:r>
    </w:p>
    <w:p w:rsidR="00E026D7" w:rsidRPr="004A49D5" w:rsidRDefault="00E026D7">
      <w:pPr>
        <w:rPr>
          <w:sz w:val="24"/>
          <w:szCs w:val="24"/>
        </w:rPr>
      </w:pPr>
    </w:p>
    <w:p w:rsidR="00E026D7" w:rsidRPr="004A49D5" w:rsidRDefault="00E026D7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Pr="004A49D5">
        <w:rPr>
          <w:b/>
          <w:sz w:val="24"/>
          <w:szCs w:val="24"/>
        </w:rPr>
        <w:t>1</w:t>
      </w:r>
    </w:p>
    <w:p w:rsidR="00BA4D78" w:rsidRDefault="00E026D7" w:rsidP="00BA4D78">
      <w:p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Niniejszy Regulamin opracowany jest na podstawie:</w:t>
      </w:r>
    </w:p>
    <w:p w:rsidR="00BA4D78" w:rsidRPr="00A573FF" w:rsidRDefault="00A573FF" w:rsidP="00A573FF">
      <w:pPr>
        <w:numPr>
          <w:ilvl w:val="0"/>
          <w:numId w:val="3"/>
        </w:numPr>
        <w:jc w:val="both"/>
        <w:rPr>
          <w:sz w:val="24"/>
          <w:szCs w:val="24"/>
        </w:rPr>
      </w:pPr>
      <w:r w:rsidRPr="00224322">
        <w:rPr>
          <w:sz w:val="24"/>
          <w:szCs w:val="24"/>
        </w:rPr>
        <w:t>ustawy z dnia 27 sierpnia 1</w:t>
      </w:r>
      <w:r>
        <w:rPr>
          <w:sz w:val="24"/>
          <w:szCs w:val="24"/>
        </w:rPr>
        <w:t xml:space="preserve">997r. o rehabilitacji zawodowej </w:t>
      </w:r>
      <w:r w:rsidR="00E67C20">
        <w:rPr>
          <w:sz w:val="24"/>
          <w:szCs w:val="24"/>
        </w:rPr>
        <w:t xml:space="preserve">i społecznej oraz zatrudnianiu </w:t>
      </w:r>
      <w:r w:rsidRPr="00224322">
        <w:rPr>
          <w:sz w:val="24"/>
          <w:szCs w:val="24"/>
        </w:rPr>
        <w:t>osób niepełnosprawnych (Dz. U</w:t>
      </w:r>
      <w:r>
        <w:rPr>
          <w:sz w:val="24"/>
          <w:szCs w:val="24"/>
        </w:rPr>
        <w:t xml:space="preserve">. </w:t>
      </w:r>
      <w:r w:rsidR="000C6062">
        <w:rPr>
          <w:sz w:val="24"/>
          <w:szCs w:val="24"/>
        </w:rPr>
        <w:t xml:space="preserve">z 2011r.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127, poz. 721</w:t>
      </w:r>
      <w:r w:rsidRPr="00224322">
        <w:rPr>
          <w:sz w:val="24"/>
          <w:szCs w:val="24"/>
        </w:rPr>
        <w:t xml:space="preserve">, z </w:t>
      </w:r>
      <w:proofErr w:type="spellStart"/>
      <w:r w:rsidRPr="00224322">
        <w:rPr>
          <w:sz w:val="24"/>
          <w:szCs w:val="24"/>
        </w:rPr>
        <w:t>późn</w:t>
      </w:r>
      <w:proofErr w:type="spellEnd"/>
      <w:r w:rsidRPr="00224322">
        <w:rPr>
          <w:sz w:val="24"/>
          <w:szCs w:val="24"/>
        </w:rPr>
        <w:t>. zm.)</w:t>
      </w:r>
      <w:r w:rsidR="00FE5660">
        <w:rPr>
          <w:sz w:val="24"/>
          <w:szCs w:val="24"/>
        </w:rPr>
        <w:t>,</w:t>
      </w:r>
    </w:p>
    <w:p w:rsidR="009D3ABF" w:rsidRDefault="009D3ABF" w:rsidP="00B750D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ustawy</w:t>
      </w:r>
      <w:r w:rsidRPr="004A49D5">
        <w:rPr>
          <w:sz w:val="24"/>
          <w:szCs w:val="24"/>
        </w:rPr>
        <w:t xml:space="preserve"> z dnia 20 kwietnia 2004r. o promocji zatrudnienia i instytucjach rynku pracy (tekst jednolity Dz. U. </w:t>
      </w:r>
      <w:r w:rsidR="00485585">
        <w:rPr>
          <w:sz w:val="24"/>
          <w:szCs w:val="24"/>
        </w:rPr>
        <w:t>z 2015</w:t>
      </w:r>
      <w:r w:rsidRPr="004A49D5">
        <w:rPr>
          <w:sz w:val="24"/>
          <w:szCs w:val="24"/>
        </w:rPr>
        <w:t xml:space="preserve"> r. poz. </w:t>
      </w:r>
      <w:r w:rsidR="00FE5660">
        <w:rPr>
          <w:sz w:val="24"/>
          <w:szCs w:val="24"/>
        </w:rPr>
        <w:t>149</w:t>
      </w:r>
      <w:r w:rsidR="008F6AE2">
        <w:rPr>
          <w:sz w:val="24"/>
          <w:szCs w:val="24"/>
        </w:rPr>
        <w:t xml:space="preserve"> z </w:t>
      </w:r>
      <w:proofErr w:type="spellStart"/>
      <w:r w:rsidR="008F6AE2">
        <w:rPr>
          <w:sz w:val="24"/>
          <w:szCs w:val="24"/>
        </w:rPr>
        <w:t>późn</w:t>
      </w:r>
      <w:proofErr w:type="spellEnd"/>
      <w:r w:rsidR="008F6AE2">
        <w:rPr>
          <w:sz w:val="24"/>
          <w:szCs w:val="24"/>
        </w:rPr>
        <w:t>. zm.</w:t>
      </w:r>
      <w:r w:rsidR="00FE5660">
        <w:rPr>
          <w:sz w:val="24"/>
          <w:szCs w:val="24"/>
        </w:rPr>
        <w:t>),</w:t>
      </w:r>
    </w:p>
    <w:p w:rsidR="009D3ABF" w:rsidRDefault="00774D5A" w:rsidP="00010683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A4D78" w:rsidRPr="00224322">
        <w:rPr>
          <w:sz w:val="24"/>
          <w:szCs w:val="24"/>
        </w:rPr>
        <w:t>ozporządzenia Ministra Pracy i Polityki Społeczne</w:t>
      </w:r>
      <w:r w:rsidR="00BA4D78">
        <w:rPr>
          <w:sz w:val="24"/>
          <w:szCs w:val="24"/>
        </w:rPr>
        <w:t xml:space="preserve">j z dnia 17 października 2007r. </w:t>
      </w:r>
      <w:r w:rsidR="00E67C20">
        <w:rPr>
          <w:sz w:val="24"/>
          <w:szCs w:val="24"/>
        </w:rPr>
        <w:t xml:space="preserve">              </w:t>
      </w:r>
      <w:r w:rsidR="00BA4D78" w:rsidRPr="00224322">
        <w:rPr>
          <w:sz w:val="24"/>
          <w:szCs w:val="24"/>
        </w:rPr>
        <w:t>w sprawie przyznania osobie niepełnosprawnej środków na pod</w:t>
      </w:r>
      <w:r w:rsidR="00727C0C">
        <w:rPr>
          <w:sz w:val="24"/>
          <w:szCs w:val="24"/>
        </w:rPr>
        <w:t>jęcie działalności gospodarczej</w:t>
      </w:r>
      <w:r w:rsidR="00BA4D78" w:rsidRPr="00224322">
        <w:rPr>
          <w:sz w:val="24"/>
          <w:szCs w:val="24"/>
        </w:rPr>
        <w:t>, rolniczej albo na wniesienie wkładu do spółdzielni socjalnej (</w:t>
      </w:r>
      <w:r w:rsidR="00E67C20">
        <w:rPr>
          <w:sz w:val="24"/>
          <w:szCs w:val="24"/>
        </w:rPr>
        <w:t>tekst jednolity</w:t>
      </w:r>
      <w:r w:rsidR="00C9440E">
        <w:rPr>
          <w:sz w:val="24"/>
          <w:szCs w:val="24"/>
        </w:rPr>
        <w:t xml:space="preserve"> </w:t>
      </w:r>
      <w:r w:rsidR="00BA4D78" w:rsidRPr="00224322">
        <w:rPr>
          <w:sz w:val="24"/>
          <w:szCs w:val="24"/>
        </w:rPr>
        <w:t>Dz. U. 20</w:t>
      </w:r>
      <w:r w:rsidR="00C9440E">
        <w:rPr>
          <w:sz w:val="24"/>
          <w:szCs w:val="24"/>
        </w:rPr>
        <w:t>15</w:t>
      </w:r>
      <w:r w:rsidR="00BA4D78" w:rsidRPr="00224322">
        <w:rPr>
          <w:sz w:val="24"/>
          <w:szCs w:val="24"/>
        </w:rPr>
        <w:t xml:space="preserve">, Nr </w:t>
      </w:r>
      <w:r w:rsidR="00FE5660">
        <w:rPr>
          <w:sz w:val="24"/>
          <w:szCs w:val="24"/>
        </w:rPr>
        <w:t>102),</w:t>
      </w:r>
    </w:p>
    <w:p w:rsidR="00010683" w:rsidRPr="00A07C6F" w:rsidRDefault="00010683" w:rsidP="00FE5660">
      <w:pPr>
        <w:numPr>
          <w:ilvl w:val="0"/>
          <w:numId w:val="3"/>
        </w:numPr>
        <w:tabs>
          <w:tab w:val="clear" w:pos="720"/>
          <w:tab w:val="left" w:pos="284"/>
          <w:tab w:val="num" w:pos="1288"/>
        </w:tabs>
        <w:ind w:left="714" w:hanging="357"/>
        <w:jc w:val="both"/>
        <w:rPr>
          <w:sz w:val="24"/>
          <w:szCs w:val="24"/>
        </w:rPr>
      </w:pPr>
      <w:r w:rsidRPr="00A07C6F">
        <w:rPr>
          <w:sz w:val="24"/>
          <w:szCs w:val="24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A07C6F">
        <w:rPr>
          <w:sz w:val="24"/>
          <w:szCs w:val="24"/>
        </w:rPr>
        <w:t>minimis</w:t>
      </w:r>
      <w:proofErr w:type="spellEnd"/>
      <w:r w:rsidRPr="00A07C6F">
        <w:rPr>
          <w:sz w:val="24"/>
          <w:szCs w:val="24"/>
        </w:rPr>
        <w:t xml:space="preserve"> (Dz. Urz. UE L 352 z 24.12.2013, str. 1),</w:t>
      </w:r>
    </w:p>
    <w:p w:rsidR="00010683" w:rsidRPr="00A07C6F" w:rsidRDefault="00010683" w:rsidP="00FE5660">
      <w:pPr>
        <w:numPr>
          <w:ilvl w:val="0"/>
          <w:numId w:val="3"/>
        </w:numPr>
        <w:tabs>
          <w:tab w:val="clear" w:pos="720"/>
          <w:tab w:val="left" w:pos="284"/>
          <w:tab w:val="num" w:pos="1288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7C6F">
        <w:rPr>
          <w:sz w:val="24"/>
          <w:szCs w:val="24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A07C6F">
        <w:rPr>
          <w:sz w:val="24"/>
          <w:szCs w:val="24"/>
        </w:rPr>
        <w:t>minimis</w:t>
      </w:r>
      <w:proofErr w:type="spellEnd"/>
      <w:r w:rsidRPr="00A07C6F">
        <w:rPr>
          <w:sz w:val="24"/>
          <w:szCs w:val="24"/>
        </w:rPr>
        <w:t xml:space="preserve"> </w:t>
      </w:r>
      <w:r w:rsidR="00E67C20">
        <w:rPr>
          <w:sz w:val="24"/>
          <w:szCs w:val="24"/>
        </w:rPr>
        <w:t xml:space="preserve">                 </w:t>
      </w:r>
      <w:r w:rsidRPr="00A07C6F">
        <w:rPr>
          <w:sz w:val="24"/>
          <w:szCs w:val="24"/>
        </w:rPr>
        <w:t xml:space="preserve">w sektorze </w:t>
      </w:r>
      <w:r>
        <w:rPr>
          <w:sz w:val="24"/>
          <w:szCs w:val="24"/>
        </w:rPr>
        <w:t xml:space="preserve"> </w:t>
      </w:r>
      <w:r w:rsidRPr="00A07C6F">
        <w:rPr>
          <w:sz w:val="24"/>
          <w:szCs w:val="24"/>
        </w:rPr>
        <w:t>rolnym (Dz. Urz. UE L 352 z 24.12.2013, str. 9),</w:t>
      </w:r>
    </w:p>
    <w:p w:rsidR="009D3ABF" w:rsidRPr="00803A9C" w:rsidRDefault="008C23A6" w:rsidP="00B750D5">
      <w:pPr>
        <w:numPr>
          <w:ilvl w:val="0"/>
          <w:numId w:val="3"/>
        </w:numPr>
        <w:jc w:val="both"/>
        <w:rPr>
          <w:sz w:val="24"/>
          <w:szCs w:val="24"/>
        </w:rPr>
      </w:pPr>
      <w:r w:rsidRPr="00803A9C">
        <w:rPr>
          <w:sz w:val="24"/>
          <w:szCs w:val="24"/>
        </w:rPr>
        <w:t xml:space="preserve">ustawy z dnia 30 kwietnia 2004 o postępowaniu w sprawach dotyczących pomocy publicznej </w:t>
      </w:r>
      <w:r w:rsidR="00B452A1" w:rsidRPr="00803A9C">
        <w:rPr>
          <w:sz w:val="24"/>
          <w:szCs w:val="24"/>
        </w:rPr>
        <w:t>(</w:t>
      </w:r>
      <w:r w:rsidR="004846F6">
        <w:rPr>
          <w:sz w:val="24"/>
          <w:szCs w:val="24"/>
        </w:rPr>
        <w:t>tekst jednolity</w:t>
      </w:r>
      <w:r w:rsidR="00376299" w:rsidRPr="00803A9C">
        <w:rPr>
          <w:sz w:val="24"/>
          <w:szCs w:val="24"/>
        </w:rPr>
        <w:t xml:space="preserve"> Dz. U. 2007</w:t>
      </w:r>
      <w:r w:rsidR="00B452A1" w:rsidRPr="00803A9C">
        <w:rPr>
          <w:sz w:val="24"/>
          <w:szCs w:val="24"/>
        </w:rPr>
        <w:t xml:space="preserve">r. Nr 59, poz. 404 z </w:t>
      </w:r>
      <w:proofErr w:type="spellStart"/>
      <w:r w:rsidR="00B452A1" w:rsidRPr="00803A9C">
        <w:rPr>
          <w:sz w:val="24"/>
          <w:szCs w:val="24"/>
        </w:rPr>
        <w:t>późn</w:t>
      </w:r>
      <w:proofErr w:type="spellEnd"/>
      <w:r w:rsidR="00B452A1" w:rsidRPr="00803A9C">
        <w:rPr>
          <w:sz w:val="24"/>
          <w:szCs w:val="24"/>
        </w:rPr>
        <w:t>. zm.)</w:t>
      </w:r>
      <w:r w:rsidR="00727C0C" w:rsidRPr="00803A9C">
        <w:rPr>
          <w:sz w:val="24"/>
          <w:szCs w:val="24"/>
        </w:rPr>
        <w:t>;</w:t>
      </w:r>
    </w:p>
    <w:p w:rsidR="00010683" w:rsidRPr="00427B33" w:rsidRDefault="00010683" w:rsidP="00FE5660">
      <w:pPr>
        <w:numPr>
          <w:ilvl w:val="0"/>
          <w:numId w:val="3"/>
        </w:numPr>
        <w:tabs>
          <w:tab w:val="clear" w:pos="720"/>
          <w:tab w:val="left" w:pos="426"/>
          <w:tab w:val="num" w:pos="1288"/>
        </w:tabs>
        <w:ind w:left="714" w:hanging="357"/>
        <w:jc w:val="both"/>
        <w:rPr>
          <w:sz w:val="24"/>
          <w:szCs w:val="24"/>
        </w:rPr>
      </w:pPr>
      <w:r w:rsidRPr="00427B33">
        <w:rPr>
          <w:sz w:val="24"/>
          <w:szCs w:val="24"/>
        </w:rPr>
        <w:t>ustawy z dnia 2 lipca 2004r. o swobodzie działalności gospodarczej (tekst jednolity Dz. U.</w:t>
      </w:r>
      <w:r w:rsidR="00E67C20">
        <w:rPr>
          <w:sz w:val="24"/>
          <w:szCs w:val="24"/>
        </w:rPr>
        <w:t xml:space="preserve"> </w:t>
      </w:r>
      <w:r w:rsidRPr="00427B33">
        <w:rPr>
          <w:sz w:val="24"/>
          <w:szCs w:val="24"/>
        </w:rPr>
        <w:t xml:space="preserve"> z 2013r. poz. </w:t>
      </w:r>
      <w:r w:rsidRPr="00010683">
        <w:rPr>
          <w:sz w:val="24"/>
          <w:szCs w:val="24"/>
        </w:rPr>
        <w:t xml:space="preserve">672 z </w:t>
      </w:r>
      <w:proofErr w:type="spellStart"/>
      <w:r w:rsidRPr="00010683">
        <w:rPr>
          <w:sz w:val="24"/>
          <w:szCs w:val="24"/>
        </w:rPr>
        <w:t>późn</w:t>
      </w:r>
      <w:proofErr w:type="spellEnd"/>
      <w:r w:rsidRPr="00010683">
        <w:rPr>
          <w:sz w:val="24"/>
          <w:szCs w:val="24"/>
        </w:rPr>
        <w:t>. zm.),</w:t>
      </w:r>
    </w:p>
    <w:p w:rsidR="00010683" w:rsidRPr="00FE5660" w:rsidRDefault="00010683" w:rsidP="00FE5660">
      <w:pPr>
        <w:numPr>
          <w:ilvl w:val="0"/>
          <w:numId w:val="3"/>
        </w:numPr>
        <w:tabs>
          <w:tab w:val="clear" w:pos="720"/>
          <w:tab w:val="left" w:pos="426"/>
          <w:tab w:val="num" w:pos="1288"/>
        </w:tabs>
        <w:ind w:left="714" w:hanging="357"/>
        <w:jc w:val="both"/>
        <w:rPr>
          <w:sz w:val="24"/>
          <w:szCs w:val="24"/>
        </w:rPr>
      </w:pPr>
      <w:r w:rsidRPr="00FE5660">
        <w:rPr>
          <w:sz w:val="24"/>
          <w:szCs w:val="24"/>
        </w:rPr>
        <w:t>kodeksu postępowania administracyjne</w:t>
      </w:r>
      <w:r w:rsidR="00E67C20">
        <w:rPr>
          <w:sz w:val="24"/>
          <w:szCs w:val="24"/>
        </w:rPr>
        <w:t xml:space="preserve">go (tekst </w:t>
      </w:r>
      <w:r w:rsidR="004846F6">
        <w:rPr>
          <w:sz w:val="24"/>
          <w:szCs w:val="24"/>
        </w:rPr>
        <w:t>jednolity</w:t>
      </w:r>
      <w:r w:rsidR="00E67C20">
        <w:rPr>
          <w:sz w:val="24"/>
          <w:szCs w:val="24"/>
        </w:rPr>
        <w:t xml:space="preserve"> Dz. U. 2016r. poz. 23)</w:t>
      </w:r>
      <w:r w:rsidR="00FE5660">
        <w:rPr>
          <w:sz w:val="24"/>
          <w:szCs w:val="24"/>
        </w:rPr>
        <w:t>,</w:t>
      </w:r>
    </w:p>
    <w:p w:rsidR="00010683" w:rsidRPr="00FE5660" w:rsidRDefault="00010683" w:rsidP="00FE5660">
      <w:pPr>
        <w:numPr>
          <w:ilvl w:val="0"/>
          <w:numId w:val="3"/>
        </w:numPr>
        <w:tabs>
          <w:tab w:val="clear" w:pos="720"/>
          <w:tab w:val="left" w:pos="426"/>
          <w:tab w:val="num" w:pos="1288"/>
        </w:tabs>
        <w:ind w:left="714" w:hanging="357"/>
        <w:jc w:val="both"/>
        <w:rPr>
          <w:sz w:val="24"/>
          <w:szCs w:val="24"/>
        </w:rPr>
      </w:pPr>
      <w:r w:rsidRPr="00FE5660">
        <w:rPr>
          <w:sz w:val="24"/>
          <w:szCs w:val="24"/>
        </w:rPr>
        <w:t>kodeksu cywilnego (Dz. U. z 1964r. Nr 16,</w:t>
      </w:r>
      <w:r w:rsidR="00FE5660">
        <w:rPr>
          <w:sz w:val="24"/>
          <w:szCs w:val="24"/>
        </w:rPr>
        <w:t xml:space="preserve"> poz. 93 z </w:t>
      </w:r>
      <w:proofErr w:type="spellStart"/>
      <w:r w:rsidR="00FE5660">
        <w:rPr>
          <w:sz w:val="24"/>
          <w:szCs w:val="24"/>
        </w:rPr>
        <w:t>późn</w:t>
      </w:r>
      <w:proofErr w:type="spellEnd"/>
      <w:r w:rsidR="00FE5660">
        <w:rPr>
          <w:sz w:val="24"/>
          <w:szCs w:val="24"/>
        </w:rPr>
        <w:t xml:space="preserve">. </w:t>
      </w:r>
      <w:proofErr w:type="spellStart"/>
      <w:r w:rsidR="00FE5660">
        <w:rPr>
          <w:sz w:val="24"/>
          <w:szCs w:val="24"/>
        </w:rPr>
        <w:t>zm</w:t>
      </w:r>
      <w:proofErr w:type="spellEnd"/>
      <w:r w:rsidR="00FE5660">
        <w:rPr>
          <w:sz w:val="24"/>
          <w:szCs w:val="24"/>
        </w:rPr>
        <w:t>),</w:t>
      </w:r>
    </w:p>
    <w:p w:rsidR="00010683" w:rsidRDefault="00010683" w:rsidP="00FE5660">
      <w:pPr>
        <w:numPr>
          <w:ilvl w:val="0"/>
          <w:numId w:val="3"/>
        </w:numPr>
        <w:tabs>
          <w:tab w:val="clear" w:pos="720"/>
          <w:tab w:val="left" w:pos="426"/>
          <w:tab w:val="num" w:pos="1288"/>
        </w:tabs>
        <w:ind w:left="714" w:hanging="357"/>
        <w:jc w:val="both"/>
        <w:rPr>
          <w:sz w:val="24"/>
          <w:szCs w:val="24"/>
        </w:rPr>
      </w:pPr>
      <w:r w:rsidRPr="00FE5660">
        <w:rPr>
          <w:sz w:val="24"/>
          <w:szCs w:val="24"/>
        </w:rPr>
        <w:t>kodeksu pos</w:t>
      </w:r>
      <w:r w:rsidR="008F6AE2">
        <w:rPr>
          <w:sz w:val="24"/>
          <w:szCs w:val="24"/>
        </w:rPr>
        <w:t>tępowania cyw</w:t>
      </w:r>
      <w:r w:rsidR="00E67C20">
        <w:rPr>
          <w:sz w:val="24"/>
          <w:szCs w:val="24"/>
        </w:rPr>
        <w:t xml:space="preserve">ilnego (Dz. U. z 1964r. Nr 43, poz.296 z </w:t>
      </w:r>
      <w:proofErr w:type="spellStart"/>
      <w:r w:rsidR="00E67C20">
        <w:rPr>
          <w:sz w:val="24"/>
          <w:szCs w:val="24"/>
        </w:rPr>
        <w:t>późn</w:t>
      </w:r>
      <w:proofErr w:type="spellEnd"/>
      <w:r w:rsidR="00E67C20">
        <w:rPr>
          <w:sz w:val="24"/>
          <w:szCs w:val="24"/>
        </w:rPr>
        <w:t>. zm.</w:t>
      </w:r>
      <w:r w:rsidR="008F6AE2">
        <w:rPr>
          <w:sz w:val="24"/>
          <w:szCs w:val="24"/>
        </w:rPr>
        <w:t>).</w:t>
      </w:r>
    </w:p>
    <w:p w:rsidR="0034729B" w:rsidRPr="00FE5660" w:rsidRDefault="0034729B" w:rsidP="0034729B">
      <w:pPr>
        <w:tabs>
          <w:tab w:val="left" w:pos="426"/>
        </w:tabs>
        <w:ind w:left="714"/>
        <w:jc w:val="both"/>
        <w:rPr>
          <w:sz w:val="24"/>
          <w:szCs w:val="24"/>
        </w:rPr>
      </w:pPr>
    </w:p>
    <w:p w:rsidR="00E026D7" w:rsidRPr="00803A9C" w:rsidRDefault="00E026D7" w:rsidP="00DA1683">
      <w:pPr>
        <w:tabs>
          <w:tab w:val="left" w:pos="142"/>
          <w:tab w:val="left" w:pos="426"/>
        </w:tabs>
        <w:jc w:val="center"/>
        <w:rPr>
          <w:b/>
          <w:sz w:val="24"/>
          <w:szCs w:val="24"/>
        </w:rPr>
      </w:pPr>
      <w:r w:rsidRPr="00803A9C">
        <w:rPr>
          <w:b/>
          <w:sz w:val="24"/>
          <w:szCs w:val="24"/>
        </w:rPr>
        <w:t>§</w:t>
      </w:r>
      <w:r w:rsidR="007B6CC3" w:rsidRPr="00803A9C">
        <w:rPr>
          <w:b/>
          <w:sz w:val="24"/>
          <w:szCs w:val="24"/>
        </w:rPr>
        <w:t xml:space="preserve"> </w:t>
      </w:r>
      <w:r w:rsidRPr="00803A9C">
        <w:rPr>
          <w:b/>
          <w:sz w:val="24"/>
          <w:szCs w:val="24"/>
        </w:rPr>
        <w:t>2</w:t>
      </w:r>
    </w:p>
    <w:p w:rsidR="00E03FE3" w:rsidRPr="00803A9C" w:rsidRDefault="00F86313" w:rsidP="00DA1683">
      <w:pPr>
        <w:jc w:val="both"/>
        <w:rPr>
          <w:sz w:val="24"/>
          <w:szCs w:val="24"/>
        </w:rPr>
      </w:pPr>
      <w:r w:rsidRPr="00803A9C">
        <w:rPr>
          <w:sz w:val="24"/>
          <w:szCs w:val="24"/>
        </w:rPr>
        <w:t xml:space="preserve">Ilekroć w niniejszym Regulaminie jest </w:t>
      </w:r>
      <w:r w:rsidR="001036D8" w:rsidRPr="00803A9C">
        <w:rPr>
          <w:sz w:val="24"/>
          <w:szCs w:val="24"/>
        </w:rPr>
        <w:t xml:space="preserve">mowa </w:t>
      </w:r>
      <w:r w:rsidRPr="00803A9C">
        <w:rPr>
          <w:sz w:val="24"/>
          <w:szCs w:val="24"/>
        </w:rPr>
        <w:t>o:</w:t>
      </w:r>
    </w:p>
    <w:p w:rsidR="00E03FE3" w:rsidRDefault="00E03FE3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 w:rsidRPr="00803A9C">
        <w:rPr>
          <w:sz w:val="24"/>
          <w:szCs w:val="24"/>
        </w:rPr>
        <w:t>,,funduszu” – oznacza to Pańs</w:t>
      </w:r>
      <w:r w:rsidR="000B5F50" w:rsidRPr="00803A9C">
        <w:rPr>
          <w:sz w:val="24"/>
          <w:szCs w:val="24"/>
        </w:rPr>
        <w:t>twowy Fundusz Rehabilitacji Osób</w:t>
      </w:r>
      <w:r>
        <w:rPr>
          <w:sz w:val="24"/>
          <w:szCs w:val="24"/>
        </w:rPr>
        <w:t xml:space="preserve"> Niepełnosprawnych;</w:t>
      </w:r>
    </w:p>
    <w:p w:rsidR="00962062" w:rsidRDefault="00962062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,,komisji” – oznacza to powołaną Zarządzeniem Dyrektora Powiatowego Urzędu Pracy </w:t>
      </w:r>
      <w:r w:rsidR="005E2D1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w Gryfinie Komisję do spraw weryfikacji i oceny składanych wniosków w sprawie przyznania środków osobie niepełnosprawnej na podjęcie działalności gospodarczej, rolniczej albo na wniesienie wkładu do spółdzielni socjalnej;</w:t>
      </w:r>
    </w:p>
    <w:p w:rsidR="00962062" w:rsidRDefault="00962062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,,niepełnosprawności” – oznacza to trwałą lub okresową niezdolność do wykonywania ról społecznych z powodu stałego lub długotrwałego naruszenia sprawności organizmu, </w:t>
      </w:r>
      <w:r w:rsidR="005E2D1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w szczególności powodującą niezdolność do pracy;</w:t>
      </w:r>
    </w:p>
    <w:p w:rsidR="00962062" w:rsidRDefault="00962062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,,osobie niepełnosprawnej” </w:t>
      </w:r>
      <w:r w:rsidR="00E03FE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03FE3">
        <w:rPr>
          <w:sz w:val="24"/>
          <w:szCs w:val="24"/>
        </w:rPr>
        <w:t>oznacza to osobę zarejestrowaną w ,,urzędzie” jako bezrobotna albo poszukująca pracy niepozostająca w zatrudnieniu, której niepełnosprawność została potwierdzona orzeczeniem:</w:t>
      </w:r>
    </w:p>
    <w:p w:rsidR="00E03FE3" w:rsidRDefault="00E03FE3" w:rsidP="00B750D5">
      <w:pPr>
        <w:numPr>
          <w:ilvl w:val="0"/>
          <w:numId w:val="3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zakwalifikowaniu przez organy orzekające do jednego z trzech stopni niepełnosprawności określonych w art. 3 ,,ustawy” ,</w:t>
      </w:r>
    </w:p>
    <w:p w:rsidR="00E03FE3" w:rsidRDefault="00E03FE3" w:rsidP="00B750D5">
      <w:pPr>
        <w:numPr>
          <w:ilvl w:val="0"/>
          <w:numId w:val="3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całkowitej lub częściowej niezdolności do pracy n</w:t>
      </w:r>
      <w:r w:rsidR="00113D73">
        <w:rPr>
          <w:sz w:val="24"/>
          <w:szCs w:val="24"/>
        </w:rPr>
        <w:t>a podstawie odrębnych przepisów;</w:t>
      </w:r>
    </w:p>
    <w:p w:rsidR="00125985" w:rsidRDefault="007B152E" w:rsidP="00E67C2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E03FE3">
        <w:rPr>
          <w:sz w:val="24"/>
          <w:szCs w:val="24"/>
        </w:rPr>
        <w:t xml:space="preserve"> </w:t>
      </w:r>
      <w:r w:rsidR="006066CF" w:rsidRPr="004A49D5">
        <w:rPr>
          <w:sz w:val="24"/>
          <w:szCs w:val="24"/>
        </w:rPr>
        <w:t>„u</w:t>
      </w:r>
      <w:r w:rsidR="007A586A" w:rsidRPr="004A49D5">
        <w:rPr>
          <w:sz w:val="24"/>
          <w:szCs w:val="24"/>
        </w:rPr>
        <w:t>rzędzie” - należy przez to rozumieć Powiatowy Urz</w:t>
      </w:r>
      <w:r w:rsidR="004E1380" w:rsidRPr="004A49D5">
        <w:rPr>
          <w:sz w:val="24"/>
          <w:szCs w:val="24"/>
        </w:rPr>
        <w:t>ąd Pracy w Gryfinie i jego Filię</w:t>
      </w:r>
      <w:r w:rsidR="00E67C20">
        <w:rPr>
          <w:sz w:val="24"/>
          <w:szCs w:val="24"/>
        </w:rPr>
        <w:t xml:space="preserve">                 </w:t>
      </w:r>
      <w:r w:rsidR="006066CF" w:rsidRPr="004A49D5">
        <w:rPr>
          <w:sz w:val="24"/>
          <w:szCs w:val="24"/>
        </w:rPr>
        <w:t xml:space="preserve">        </w:t>
      </w:r>
      <w:r w:rsidR="00572667" w:rsidRPr="004A49D5">
        <w:rPr>
          <w:sz w:val="24"/>
          <w:szCs w:val="24"/>
        </w:rPr>
        <w:t>w</w:t>
      </w:r>
      <w:r w:rsidR="00962062">
        <w:rPr>
          <w:sz w:val="24"/>
          <w:szCs w:val="24"/>
        </w:rPr>
        <w:t xml:space="preserve"> Chojnie;</w:t>
      </w:r>
    </w:p>
    <w:p w:rsidR="00125985" w:rsidRPr="00125985" w:rsidRDefault="007A586A" w:rsidP="0012598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 w:rsidRPr="00125985">
        <w:rPr>
          <w:sz w:val="24"/>
          <w:szCs w:val="24"/>
        </w:rPr>
        <w:lastRenderedPageBreak/>
        <w:t xml:space="preserve">„ustawie” – należy przez to rozumieć </w:t>
      </w:r>
      <w:r w:rsidR="009D3ABF" w:rsidRPr="00125985">
        <w:rPr>
          <w:sz w:val="24"/>
          <w:szCs w:val="24"/>
        </w:rPr>
        <w:t>ustawę z dnia 27 sierpnia 1997r. o rehabilitacji zawodowe</w:t>
      </w:r>
      <w:r w:rsidR="007B152E">
        <w:rPr>
          <w:sz w:val="24"/>
          <w:szCs w:val="24"/>
        </w:rPr>
        <w:t>j i społecznej oraz zatrudnianiu</w:t>
      </w:r>
      <w:r w:rsidR="009D3ABF" w:rsidRPr="00125985">
        <w:rPr>
          <w:sz w:val="24"/>
          <w:szCs w:val="24"/>
        </w:rPr>
        <w:t xml:space="preserve"> osób niepełnosprawnych </w:t>
      </w:r>
      <w:r w:rsidR="00125985" w:rsidRPr="00125985">
        <w:rPr>
          <w:sz w:val="24"/>
          <w:szCs w:val="24"/>
        </w:rPr>
        <w:t>(</w:t>
      </w:r>
      <w:r w:rsidR="00A479B1" w:rsidRPr="00224322">
        <w:rPr>
          <w:sz w:val="24"/>
          <w:szCs w:val="24"/>
        </w:rPr>
        <w:t>Dz. U</w:t>
      </w:r>
      <w:r w:rsidR="00A479B1">
        <w:rPr>
          <w:sz w:val="24"/>
          <w:szCs w:val="24"/>
        </w:rPr>
        <w:t xml:space="preserve">. z 2011r. </w:t>
      </w:r>
      <w:proofErr w:type="spellStart"/>
      <w:r w:rsidR="00A479B1">
        <w:rPr>
          <w:sz w:val="24"/>
          <w:szCs w:val="24"/>
        </w:rPr>
        <w:t>Nr</w:t>
      </w:r>
      <w:proofErr w:type="spellEnd"/>
      <w:r w:rsidR="00A479B1">
        <w:rPr>
          <w:sz w:val="24"/>
          <w:szCs w:val="24"/>
        </w:rPr>
        <w:t>. 127, poz. 721</w:t>
      </w:r>
      <w:r w:rsidR="00A479B1" w:rsidRPr="00224322">
        <w:rPr>
          <w:sz w:val="24"/>
          <w:szCs w:val="24"/>
        </w:rPr>
        <w:t xml:space="preserve">, z </w:t>
      </w:r>
      <w:proofErr w:type="spellStart"/>
      <w:r w:rsidR="00A479B1" w:rsidRPr="00224322">
        <w:rPr>
          <w:sz w:val="24"/>
          <w:szCs w:val="24"/>
        </w:rPr>
        <w:t>późn</w:t>
      </w:r>
      <w:proofErr w:type="spellEnd"/>
      <w:r w:rsidR="00A479B1" w:rsidRPr="00224322">
        <w:rPr>
          <w:sz w:val="24"/>
          <w:szCs w:val="24"/>
        </w:rPr>
        <w:t>. zm.)</w:t>
      </w:r>
      <w:r w:rsidR="00125985" w:rsidRPr="00125985">
        <w:rPr>
          <w:sz w:val="24"/>
          <w:szCs w:val="24"/>
        </w:rPr>
        <w:t xml:space="preserve">; </w:t>
      </w:r>
    </w:p>
    <w:p w:rsidR="00B94C59" w:rsidRPr="00125985" w:rsidRDefault="00125985" w:rsidP="0012598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 w:rsidRPr="00125985">
        <w:rPr>
          <w:sz w:val="24"/>
          <w:szCs w:val="24"/>
        </w:rPr>
        <w:t xml:space="preserve"> </w:t>
      </w:r>
      <w:r w:rsidR="007A586A" w:rsidRPr="00125985">
        <w:rPr>
          <w:sz w:val="24"/>
          <w:szCs w:val="24"/>
        </w:rPr>
        <w:t xml:space="preserve">„rozporządzeniu” – należy przez to rozumieć </w:t>
      </w:r>
      <w:r w:rsidR="009D3ABF" w:rsidRPr="00125985">
        <w:rPr>
          <w:snapToGrid w:val="0"/>
          <w:sz w:val="24"/>
          <w:szCs w:val="24"/>
        </w:rPr>
        <w:t xml:space="preserve">rozporządzenie </w:t>
      </w:r>
      <w:r w:rsidR="009D3ABF" w:rsidRPr="00125985">
        <w:rPr>
          <w:sz w:val="24"/>
          <w:szCs w:val="24"/>
        </w:rPr>
        <w:t>Ministra Pracy i Polityki Społecznej z dnia 17 października 2007r. w sprawie przyznania osobie niepełnosprawnej środków na pod</w:t>
      </w:r>
      <w:r w:rsidR="007B152E">
        <w:rPr>
          <w:sz w:val="24"/>
          <w:szCs w:val="24"/>
        </w:rPr>
        <w:t>jęcie działalności gospodarczej</w:t>
      </w:r>
      <w:r w:rsidR="009D3ABF" w:rsidRPr="00125985">
        <w:rPr>
          <w:sz w:val="24"/>
          <w:szCs w:val="24"/>
        </w:rPr>
        <w:t>, rolniczej albo na wniesienie wkładu do spółdzielni socjalnej (</w:t>
      </w:r>
      <w:r w:rsidR="007B152E">
        <w:rPr>
          <w:sz w:val="24"/>
          <w:szCs w:val="24"/>
        </w:rPr>
        <w:t>tekst jednolity</w:t>
      </w:r>
      <w:r w:rsidR="00A479B1">
        <w:rPr>
          <w:sz w:val="24"/>
          <w:szCs w:val="24"/>
        </w:rPr>
        <w:t xml:space="preserve"> </w:t>
      </w:r>
      <w:r w:rsidR="00A479B1" w:rsidRPr="00224322">
        <w:rPr>
          <w:sz w:val="24"/>
          <w:szCs w:val="24"/>
        </w:rPr>
        <w:t>Dz. U. 20</w:t>
      </w:r>
      <w:r w:rsidR="00A479B1">
        <w:rPr>
          <w:sz w:val="24"/>
          <w:szCs w:val="24"/>
        </w:rPr>
        <w:t>15</w:t>
      </w:r>
      <w:r w:rsidR="00A479B1" w:rsidRPr="00224322">
        <w:rPr>
          <w:sz w:val="24"/>
          <w:szCs w:val="24"/>
        </w:rPr>
        <w:t xml:space="preserve">, Nr </w:t>
      </w:r>
      <w:r w:rsidR="00A479B1">
        <w:rPr>
          <w:sz w:val="24"/>
          <w:szCs w:val="24"/>
        </w:rPr>
        <w:t>102</w:t>
      </w:r>
      <w:r w:rsidR="009D3ABF" w:rsidRPr="00125985">
        <w:rPr>
          <w:sz w:val="24"/>
          <w:szCs w:val="24"/>
        </w:rPr>
        <w:t>);</w:t>
      </w:r>
    </w:p>
    <w:p w:rsidR="00B94C59" w:rsidRDefault="007A586A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 w:rsidRPr="00B94C59">
        <w:rPr>
          <w:sz w:val="24"/>
          <w:szCs w:val="24"/>
        </w:rPr>
        <w:t xml:space="preserve">„przeciętnym wynagrodzeniu” – należy przez to rozumieć przeciętne wynagrodzenie w poprzednim kwartale od pierwszego dnia następnego miesiąca po ogłoszeniu przez Prezesa Głównego Urzędu Statystycznego w Dzienniku Urzędowym Rzeczpospolitej Polskiej „Monitor Polski”, na podstawie art. 20 </w:t>
      </w:r>
      <w:proofErr w:type="spellStart"/>
      <w:r w:rsidR="007B152E">
        <w:rPr>
          <w:sz w:val="24"/>
          <w:szCs w:val="24"/>
        </w:rPr>
        <w:t>pkt</w:t>
      </w:r>
      <w:proofErr w:type="spellEnd"/>
      <w:r w:rsidRPr="00B94C59">
        <w:rPr>
          <w:sz w:val="24"/>
          <w:szCs w:val="24"/>
        </w:rPr>
        <w:t xml:space="preserve"> 2 ustawy z dnia 17 grudnia 1998r. o emeryturach i </w:t>
      </w:r>
      <w:r w:rsidR="00D61364" w:rsidRPr="00B94C59">
        <w:rPr>
          <w:sz w:val="24"/>
          <w:szCs w:val="24"/>
        </w:rPr>
        <w:t>rentach z Funduszu Ubezpieczeń S</w:t>
      </w:r>
      <w:r w:rsidR="00113D73">
        <w:rPr>
          <w:sz w:val="24"/>
          <w:szCs w:val="24"/>
        </w:rPr>
        <w:t>połecznych;</w:t>
      </w:r>
    </w:p>
    <w:p w:rsidR="00017DD9" w:rsidRPr="00B94C59" w:rsidRDefault="002E158F" w:rsidP="00B750D5">
      <w:pPr>
        <w:numPr>
          <w:ilvl w:val="0"/>
          <w:numId w:val="4"/>
        </w:numPr>
        <w:tabs>
          <w:tab w:val="clear" w:pos="540"/>
          <w:tab w:val="num" w:pos="360"/>
          <w:tab w:val="left" w:pos="720"/>
        </w:tabs>
        <w:ind w:left="360"/>
        <w:jc w:val="both"/>
        <w:rPr>
          <w:sz w:val="24"/>
          <w:szCs w:val="24"/>
        </w:rPr>
      </w:pPr>
      <w:r w:rsidRPr="00B94C59">
        <w:rPr>
          <w:sz w:val="24"/>
          <w:szCs w:val="24"/>
        </w:rPr>
        <w:t>„wnioskodawcy</w:t>
      </w:r>
      <w:r w:rsidR="007A586A" w:rsidRPr="00B94C59">
        <w:rPr>
          <w:sz w:val="24"/>
          <w:szCs w:val="24"/>
        </w:rPr>
        <w:t>” – oznacza to</w:t>
      </w:r>
      <w:r w:rsidR="00E03FE3">
        <w:rPr>
          <w:sz w:val="24"/>
          <w:szCs w:val="24"/>
        </w:rPr>
        <w:t xml:space="preserve"> </w:t>
      </w:r>
      <w:r w:rsidR="007A586A" w:rsidRPr="00B94C59">
        <w:rPr>
          <w:sz w:val="24"/>
          <w:szCs w:val="24"/>
        </w:rPr>
        <w:t xml:space="preserve">osobę </w:t>
      </w:r>
      <w:r w:rsidR="00B94C59" w:rsidRPr="00B94C59">
        <w:rPr>
          <w:sz w:val="24"/>
          <w:szCs w:val="24"/>
        </w:rPr>
        <w:t>niepełnosprawną zarejestrowaną w PUP jako bezrobotna</w:t>
      </w:r>
      <w:r w:rsidR="00017DD9" w:rsidRPr="00B94C59">
        <w:rPr>
          <w:sz w:val="24"/>
          <w:szCs w:val="24"/>
        </w:rPr>
        <w:t xml:space="preserve"> </w:t>
      </w:r>
      <w:r w:rsidR="00B94C59" w:rsidRPr="00B94C59">
        <w:rPr>
          <w:sz w:val="24"/>
          <w:szCs w:val="24"/>
        </w:rPr>
        <w:t>albo poszukują</w:t>
      </w:r>
      <w:r w:rsidR="00727C0C">
        <w:rPr>
          <w:sz w:val="24"/>
          <w:szCs w:val="24"/>
        </w:rPr>
        <w:t>ca pracy niepozostającą</w:t>
      </w:r>
      <w:r w:rsidR="00B94C59" w:rsidRPr="00B94C59">
        <w:rPr>
          <w:sz w:val="24"/>
          <w:szCs w:val="24"/>
        </w:rPr>
        <w:t xml:space="preserve"> w zatrudnieniu</w:t>
      </w:r>
      <w:r w:rsidR="00E03FE3">
        <w:rPr>
          <w:sz w:val="24"/>
          <w:szCs w:val="24"/>
        </w:rPr>
        <w:t xml:space="preserve">, która złożyła wniosek </w:t>
      </w:r>
      <w:proofErr w:type="spellStart"/>
      <w:r w:rsidR="00E03FE3">
        <w:rPr>
          <w:sz w:val="24"/>
          <w:szCs w:val="24"/>
        </w:rPr>
        <w:t>Wn-O</w:t>
      </w:r>
      <w:proofErr w:type="spellEnd"/>
      <w:r w:rsidR="00B94C59" w:rsidRPr="00B94C59">
        <w:rPr>
          <w:sz w:val="24"/>
          <w:szCs w:val="24"/>
        </w:rPr>
        <w:t>.</w:t>
      </w:r>
    </w:p>
    <w:p w:rsidR="00D755B9" w:rsidRPr="004A49D5" w:rsidRDefault="00D755B9" w:rsidP="00DA1683">
      <w:pPr>
        <w:jc w:val="both"/>
        <w:rPr>
          <w:sz w:val="24"/>
          <w:szCs w:val="24"/>
        </w:rPr>
      </w:pPr>
    </w:p>
    <w:p w:rsidR="00803FCE" w:rsidRDefault="00E026D7" w:rsidP="00803FCE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Pr="004A49D5">
        <w:rPr>
          <w:b/>
          <w:sz w:val="24"/>
          <w:szCs w:val="24"/>
        </w:rPr>
        <w:t>3</w:t>
      </w:r>
    </w:p>
    <w:p w:rsidR="00B94C59" w:rsidRDefault="00803FCE" w:rsidP="00113D73">
      <w:pPr>
        <w:jc w:val="both"/>
        <w:rPr>
          <w:sz w:val="24"/>
          <w:szCs w:val="24"/>
        </w:rPr>
      </w:pPr>
      <w:r w:rsidRPr="00123AAE">
        <w:rPr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B45E6D" w:rsidRPr="004A49D5">
        <w:rPr>
          <w:sz w:val="24"/>
          <w:szCs w:val="24"/>
        </w:rPr>
        <w:t>J</w:t>
      </w:r>
      <w:r w:rsidR="00E026D7" w:rsidRPr="004A49D5">
        <w:rPr>
          <w:sz w:val="24"/>
          <w:szCs w:val="24"/>
        </w:rPr>
        <w:t>ednorazowo środki na podjęcie działalności gospodarcz</w:t>
      </w:r>
      <w:r w:rsidR="00B94C59">
        <w:rPr>
          <w:sz w:val="24"/>
          <w:szCs w:val="24"/>
        </w:rPr>
        <w:t xml:space="preserve">ej w </w:t>
      </w:r>
      <w:r w:rsidR="00727C0C">
        <w:rPr>
          <w:sz w:val="24"/>
          <w:szCs w:val="24"/>
        </w:rPr>
        <w:t>ramach Funduszu</w:t>
      </w:r>
      <w:r w:rsidR="00B94C59">
        <w:rPr>
          <w:sz w:val="24"/>
          <w:szCs w:val="24"/>
        </w:rPr>
        <w:t xml:space="preserve"> mogą być przeznaczone na</w:t>
      </w:r>
      <w:r>
        <w:rPr>
          <w:sz w:val="24"/>
          <w:szCs w:val="24"/>
        </w:rPr>
        <w:t>:</w:t>
      </w:r>
    </w:p>
    <w:p w:rsidR="00803FCE" w:rsidRDefault="00803FCE" w:rsidP="00113D73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Podjęc</w:t>
      </w:r>
      <w:r w:rsidR="00A479B1">
        <w:rPr>
          <w:sz w:val="24"/>
          <w:szCs w:val="24"/>
        </w:rPr>
        <w:t>ie po raz pierwszy działalności:</w:t>
      </w:r>
    </w:p>
    <w:p w:rsidR="00803FCE" w:rsidRDefault="00E03FE3" w:rsidP="00113D73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803FCE">
        <w:rPr>
          <w:sz w:val="24"/>
          <w:szCs w:val="24"/>
        </w:rPr>
        <w:t>ospodarczej w rozumieniu przepisów ustawy o swobodzie działalności gospodarczej,</w:t>
      </w:r>
    </w:p>
    <w:p w:rsidR="00803FCE" w:rsidRDefault="00E03FE3" w:rsidP="00113D73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803FCE">
        <w:rPr>
          <w:sz w:val="24"/>
          <w:szCs w:val="24"/>
        </w:rPr>
        <w:t xml:space="preserve">olniczej w rozumieniu przepisów ustawy o ubezpieczeniu społecznym rolników, </w:t>
      </w:r>
      <w:r w:rsidR="005E2D19">
        <w:rPr>
          <w:sz w:val="24"/>
          <w:szCs w:val="24"/>
        </w:rPr>
        <w:t xml:space="preserve">     </w:t>
      </w:r>
      <w:r w:rsidR="00803FCE">
        <w:rPr>
          <w:sz w:val="24"/>
          <w:szCs w:val="24"/>
        </w:rPr>
        <w:t xml:space="preserve">w tym polegającej na prowadzeniu działów specjalnych produkcji rolnej, bez względu </w:t>
      </w:r>
      <w:r w:rsidR="007B152E">
        <w:rPr>
          <w:sz w:val="24"/>
          <w:szCs w:val="24"/>
        </w:rPr>
        <w:t>na formę prawną jej prowadzenia;</w:t>
      </w:r>
    </w:p>
    <w:p w:rsidR="00803FCE" w:rsidRDefault="00803FCE" w:rsidP="00113D73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Wniesienie po raz pierwszy wkładu do spółdzielni socjalnej;</w:t>
      </w:r>
    </w:p>
    <w:p w:rsidR="00123AAE" w:rsidRPr="00123AAE" w:rsidRDefault="00803FCE" w:rsidP="00113D73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Ponowne podjęcie działalności, o której 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</w:t>
      </w:r>
      <w:r w:rsidR="00113D73">
        <w:rPr>
          <w:sz w:val="24"/>
          <w:szCs w:val="24"/>
        </w:rPr>
        <w:t>,</w:t>
      </w:r>
      <w:r>
        <w:rPr>
          <w:sz w:val="24"/>
          <w:szCs w:val="24"/>
        </w:rPr>
        <w:t xml:space="preserve"> lub ponowne wniesienie wkładu do spółdzielni socjalnej, jeżeli zgodnie z oświadczeniem wnioskodawcy upłynęło co najmniej 12 miesięcy od zaprzestania prowadzenia tej działalności lub od ustania członkostwa </w:t>
      </w:r>
      <w:r w:rsidR="005E2D19">
        <w:rPr>
          <w:sz w:val="24"/>
          <w:szCs w:val="24"/>
        </w:rPr>
        <w:t xml:space="preserve">          </w:t>
      </w:r>
      <w:r w:rsidR="007B152E">
        <w:rPr>
          <w:sz w:val="24"/>
          <w:szCs w:val="24"/>
        </w:rPr>
        <w:t>w spółdzielni socjalnej;</w:t>
      </w:r>
    </w:p>
    <w:p w:rsidR="002657D0" w:rsidRDefault="00E03FE3" w:rsidP="00113D73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 niepełnosprawna może otrzymać ze środków F</w:t>
      </w:r>
      <w:r w:rsidR="002657D0">
        <w:rPr>
          <w:sz w:val="24"/>
          <w:szCs w:val="24"/>
        </w:rPr>
        <w:t>unduszu jednorazowo środki,</w:t>
      </w:r>
      <w:r w:rsidR="005E2D19">
        <w:rPr>
          <w:sz w:val="24"/>
          <w:szCs w:val="24"/>
        </w:rPr>
        <w:t xml:space="preserve">              </w:t>
      </w:r>
      <w:r w:rsidR="002657D0">
        <w:rPr>
          <w:sz w:val="24"/>
          <w:szCs w:val="24"/>
        </w:rPr>
        <w:t xml:space="preserve"> o których mowa w </w:t>
      </w:r>
      <w:r w:rsidR="00DF0D7D">
        <w:rPr>
          <w:sz w:val="24"/>
          <w:szCs w:val="24"/>
        </w:rPr>
        <w:t>ust. 1</w:t>
      </w:r>
      <w:r w:rsidR="002657D0">
        <w:rPr>
          <w:sz w:val="24"/>
          <w:szCs w:val="24"/>
        </w:rPr>
        <w:t xml:space="preserve">, w wysokości określonej w umowie, nie więcej jednak niż do wysokości piętnastokrotnego przeciętnego wynagrodzenia, jeżeli nie otrzymała innych </w:t>
      </w:r>
      <w:r w:rsidR="007B152E">
        <w:rPr>
          <w:sz w:val="24"/>
          <w:szCs w:val="24"/>
        </w:rPr>
        <w:t>środków publicznych na ten cel;</w:t>
      </w:r>
    </w:p>
    <w:p w:rsidR="002657D0" w:rsidRDefault="00807370" w:rsidP="00113D73">
      <w:pPr>
        <w:numPr>
          <w:ilvl w:val="0"/>
          <w:numId w:val="31"/>
        </w:numPr>
        <w:jc w:val="both"/>
        <w:rPr>
          <w:sz w:val="24"/>
          <w:szCs w:val="24"/>
        </w:rPr>
      </w:pPr>
      <w:r w:rsidRPr="002657D0">
        <w:rPr>
          <w:sz w:val="24"/>
          <w:szCs w:val="24"/>
        </w:rPr>
        <w:t>Przyznanie środków następuje na podstawie umowy</w:t>
      </w:r>
      <w:r w:rsidR="007B152E">
        <w:rPr>
          <w:sz w:val="24"/>
          <w:szCs w:val="24"/>
        </w:rPr>
        <w:t>;</w:t>
      </w:r>
    </w:p>
    <w:p w:rsidR="00807370" w:rsidRPr="002657D0" w:rsidRDefault="007A1227" w:rsidP="00113D73">
      <w:pPr>
        <w:numPr>
          <w:ilvl w:val="0"/>
          <w:numId w:val="31"/>
        </w:numPr>
        <w:jc w:val="both"/>
        <w:rPr>
          <w:sz w:val="24"/>
          <w:szCs w:val="24"/>
        </w:rPr>
      </w:pPr>
      <w:r w:rsidRPr="002657D0">
        <w:rPr>
          <w:sz w:val="24"/>
          <w:szCs w:val="24"/>
        </w:rPr>
        <w:t>Umowa</w:t>
      </w:r>
      <w:r w:rsidR="00807370" w:rsidRPr="002657D0">
        <w:rPr>
          <w:sz w:val="24"/>
          <w:szCs w:val="24"/>
        </w:rPr>
        <w:t xml:space="preserve"> </w:t>
      </w:r>
      <w:r w:rsidR="00D4249D" w:rsidRPr="002657D0">
        <w:rPr>
          <w:sz w:val="24"/>
          <w:szCs w:val="24"/>
        </w:rPr>
        <w:t xml:space="preserve">o przyznanie środków zawierana jest </w:t>
      </w:r>
      <w:r w:rsidR="00807370" w:rsidRPr="002657D0">
        <w:rPr>
          <w:sz w:val="24"/>
          <w:szCs w:val="24"/>
        </w:rPr>
        <w:t xml:space="preserve">pomiędzy </w:t>
      </w:r>
      <w:r w:rsidR="00D4249D" w:rsidRPr="002657D0">
        <w:rPr>
          <w:sz w:val="24"/>
          <w:szCs w:val="24"/>
        </w:rPr>
        <w:t xml:space="preserve">działającym z upoważnienia starosty Dyrektorem </w:t>
      </w:r>
      <w:r w:rsidR="006D2AC1" w:rsidRPr="002657D0">
        <w:rPr>
          <w:sz w:val="24"/>
          <w:szCs w:val="24"/>
        </w:rPr>
        <w:t>urzędu</w:t>
      </w:r>
      <w:r w:rsidR="00D4249D" w:rsidRPr="002657D0">
        <w:rPr>
          <w:sz w:val="24"/>
          <w:szCs w:val="24"/>
        </w:rPr>
        <w:t xml:space="preserve"> </w:t>
      </w:r>
      <w:r w:rsidR="00807370" w:rsidRPr="002657D0">
        <w:rPr>
          <w:sz w:val="24"/>
          <w:szCs w:val="24"/>
        </w:rPr>
        <w:t xml:space="preserve"> lub jego Zastępcą, a wnioskodawcą.</w:t>
      </w:r>
    </w:p>
    <w:p w:rsidR="00D4249D" w:rsidRPr="004A49D5" w:rsidRDefault="00D4249D" w:rsidP="00113D73">
      <w:pPr>
        <w:ind w:left="360"/>
        <w:jc w:val="both"/>
        <w:rPr>
          <w:b/>
          <w:sz w:val="24"/>
          <w:szCs w:val="24"/>
        </w:rPr>
      </w:pPr>
    </w:p>
    <w:p w:rsidR="00D95D76" w:rsidRPr="004A49D5" w:rsidRDefault="00D95D76" w:rsidP="005006D0">
      <w:pPr>
        <w:rPr>
          <w:b/>
          <w:sz w:val="24"/>
          <w:szCs w:val="24"/>
        </w:rPr>
      </w:pPr>
    </w:p>
    <w:p w:rsidR="0012583F" w:rsidRPr="004A49D5" w:rsidRDefault="0012583F" w:rsidP="00DA1683">
      <w:pPr>
        <w:ind w:left="360"/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ROZDZIAŁ II</w:t>
      </w:r>
    </w:p>
    <w:p w:rsidR="00193035" w:rsidRPr="004A49D5" w:rsidRDefault="002E158F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WARUNKI PRZYZNAWANIA</w:t>
      </w:r>
      <w:r w:rsidR="00193035" w:rsidRPr="004A49D5">
        <w:rPr>
          <w:b/>
          <w:sz w:val="24"/>
          <w:szCs w:val="24"/>
        </w:rPr>
        <w:t xml:space="preserve"> </w:t>
      </w:r>
      <w:r w:rsidR="006D2AC1" w:rsidRPr="004A49D5">
        <w:rPr>
          <w:b/>
          <w:sz w:val="24"/>
          <w:szCs w:val="24"/>
        </w:rPr>
        <w:t>JEDNORAZOWO</w:t>
      </w:r>
      <w:r w:rsidR="001266CB" w:rsidRPr="004A49D5">
        <w:rPr>
          <w:b/>
          <w:sz w:val="24"/>
          <w:szCs w:val="24"/>
        </w:rPr>
        <w:t xml:space="preserve"> </w:t>
      </w:r>
      <w:r w:rsidR="00193035" w:rsidRPr="004A49D5">
        <w:rPr>
          <w:b/>
          <w:sz w:val="24"/>
          <w:szCs w:val="24"/>
        </w:rPr>
        <w:t>ŚRODKÓW</w:t>
      </w:r>
    </w:p>
    <w:p w:rsidR="00193035" w:rsidRPr="006D0381" w:rsidRDefault="00193035" w:rsidP="006D0381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NA PODJĘCIE DZIAŁALNOŚCI GOSPODARCZEJ</w:t>
      </w:r>
      <w:r w:rsidR="00727C0C">
        <w:rPr>
          <w:b/>
          <w:sz w:val="24"/>
          <w:szCs w:val="24"/>
        </w:rPr>
        <w:t>, ROLNICZEJ</w:t>
      </w:r>
    </w:p>
    <w:p w:rsidR="00193035" w:rsidRPr="004A49D5" w:rsidRDefault="00193035" w:rsidP="00DA1683">
      <w:pPr>
        <w:rPr>
          <w:b/>
          <w:sz w:val="24"/>
          <w:szCs w:val="24"/>
        </w:rPr>
      </w:pPr>
    </w:p>
    <w:p w:rsidR="00E026D7" w:rsidRPr="004A49D5" w:rsidRDefault="00E026D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Pr="004A49D5">
        <w:rPr>
          <w:b/>
          <w:sz w:val="24"/>
          <w:szCs w:val="24"/>
        </w:rPr>
        <w:t>4</w:t>
      </w:r>
    </w:p>
    <w:p w:rsidR="006D0381" w:rsidRDefault="000B5F50" w:rsidP="00B750D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przyznanie jednorazowo środków, o których mowa w § 3, składa się do starosty właściwego ze względu na miejsce zarejestrowania osoby niepełnosprawnej jako </w:t>
      </w:r>
      <w:r w:rsidR="006D0381">
        <w:rPr>
          <w:sz w:val="24"/>
          <w:szCs w:val="24"/>
        </w:rPr>
        <w:t xml:space="preserve">bezrobotna albo poszukująca pracy, niepozostająca w zatrudnieniu. </w:t>
      </w:r>
    </w:p>
    <w:p w:rsidR="00003309" w:rsidRDefault="00003309" w:rsidP="00003309">
      <w:pPr>
        <w:ind w:left="360"/>
        <w:jc w:val="both"/>
        <w:rPr>
          <w:sz w:val="24"/>
          <w:szCs w:val="24"/>
        </w:rPr>
      </w:pPr>
    </w:p>
    <w:p w:rsidR="00AA1D40" w:rsidRDefault="00AA1D40" w:rsidP="00AA1D40">
      <w:pPr>
        <w:jc w:val="center"/>
        <w:rPr>
          <w:b/>
          <w:sz w:val="24"/>
          <w:szCs w:val="24"/>
        </w:rPr>
      </w:pPr>
      <w:r w:rsidRPr="00AA1D40">
        <w:rPr>
          <w:b/>
          <w:sz w:val="24"/>
          <w:szCs w:val="24"/>
        </w:rPr>
        <w:t>§ 5</w:t>
      </w:r>
    </w:p>
    <w:p w:rsidR="007E3465" w:rsidRPr="00AA1D40" w:rsidRDefault="00AA1D40" w:rsidP="00AA1D40">
      <w:pPr>
        <w:rPr>
          <w:b/>
          <w:sz w:val="24"/>
          <w:szCs w:val="24"/>
        </w:rPr>
      </w:pPr>
      <w:r w:rsidRPr="00593247">
        <w:rPr>
          <w:sz w:val="24"/>
          <w:szCs w:val="24"/>
        </w:rPr>
        <w:t>1</w:t>
      </w:r>
      <w:r>
        <w:rPr>
          <w:b/>
          <w:sz w:val="24"/>
          <w:szCs w:val="24"/>
        </w:rPr>
        <w:t xml:space="preserve">.   </w:t>
      </w:r>
      <w:r w:rsidR="007E3465" w:rsidRPr="004A49D5">
        <w:rPr>
          <w:sz w:val="24"/>
          <w:szCs w:val="24"/>
        </w:rPr>
        <w:t>Środki</w:t>
      </w:r>
      <w:r>
        <w:rPr>
          <w:sz w:val="24"/>
          <w:szCs w:val="24"/>
        </w:rPr>
        <w:t>, o których mowa w § 3,</w:t>
      </w:r>
      <w:r w:rsidR="007E3465" w:rsidRPr="004A49D5">
        <w:rPr>
          <w:sz w:val="24"/>
          <w:szCs w:val="24"/>
        </w:rPr>
        <w:t xml:space="preserve"> nie będą przyznawane </w:t>
      </w:r>
      <w:r w:rsidR="00820DC8" w:rsidRPr="004A49D5">
        <w:rPr>
          <w:sz w:val="24"/>
          <w:szCs w:val="24"/>
        </w:rPr>
        <w:t xml:space="preserve">na działalność: </w:t>
      </w:r>
    </w:p>
    <w:p w:rsidR="00820DC8" w:rsidRPr="004A49D5" w:rsidRDefault="006D2AC1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s</w:t>
      </w:r>
      <w:r w:rsidR="00820DC8" w:rsidRPr="004A49D5">
        <w:rPr>
          <w:sz w:val="24"/>
          <w:szCs w:val="24"/>
        </w:rPr>
        <w:t>ezonową</w:t>
      </w:r>
      <w:r w:rsidRPr="004A49D5">
        <w:rPr>
          <w:sz w:val="24"/>
          <w:szCs w:val="24"/>
        </w:rPr>
        <w:t>,</w:t>
      </w:r>
    </w:p>
    <w:p w:rsidR="00820DC8" w:rsidRDefault="00820DC8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agencji towarzyskich</w:t>
      </w:r>
      <w:r w:rsidR="006D2AC1" w:rsidRPr="004A49D5">
        <w:rPr>
          <w:sz w:val="24"/>
          <w:szCs w:val="24"/>
        </w:rPr>
        <w:t>,</w:t>
      </w:r>
    </w:p>
    <w:p w:rsidR="00820DC8" w:rsidRPr="004A49D5" w:rsidRDefault="00820DC8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 zakresie handlu obwoźnego</w:t>
      </w:r>
      <w:r w:rsidR="00A67C81" w:rsidRPr="004A49D5">
        <w:rPr>
          <w:sz w:val="24"/>
          <w:szCs w:val="24"/>
        </w:rPr>
        <w:t xml:space="preserve"> i obnośn</w:t>
      </w:r>
      <w:r w:rsidR="00D95D76">
        <w:rPr>
          <w:sz w:val="24"/>
          <w:szCs w:val="24"/>
        </w:rPr>
        <w:t>ego</w:t>
      </w:r>
      <w:r w:rsidR="006D2AC1" w:rsidRPr="004A49D5">
        <w:rPr>
          <w:sz w:val="24"/>
          <w:szCs w:val="24"/>
        </w:rPr>
        <w:t>,</w:t>
      </w:r>
    </w:p>
    <w:p w:rsidR="00820DC8" w:rsidRPr="004A49D5" w:rsidRDefault="00820DC8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 zakresie świadczenia usług wróżbiarskich i ezoterycznych</w:t>
      </w:r>
      <w:r w:rsidR="006D2AC1" w:rsidRPr="004A49D5">
        <w:rPr>
          <w:sz w:val="24"/>
          <w:szCs w:val="24"/>
        </w:rPr>
        <w:t>,</w:t>
      </w:r>
    </w:p>
    <w:p w:rsidR="009A46C0" w:rsidRPr="004A49D5" w:rsidRDefault="00820DC8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 zakresie</w:t>
      </w:r>
      <w:r w:rsidR="00265419" w:rsidRPr="004A49D5">
        <w:rPr>
          <w:sz w:val="24"/>
          <w:szCs w:val="24"/>
        </w:rPr>
        <w:t xml:space="preserve"> gier hazardowych, </w:t>
      </w:r>
    </w:p>
    <w:p w:rsidR="00820DC8" w:rsidRPr="004A49D5" w:rsidRDefault="009A46C0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lastRenderedPageBreak/>
        <w:t xml:space="preserve">w zakresie </w:t>
      </w:r>
      <w:r w:rsidR="00265419" w:rsidRPr="004A49D5">
        <w:rPr>
          <w:sz w:val="24"/>
          <w:szCs w:val="24"/>
        </w:rPr>
        <w:t>sprzedaży broni</w:t>
      </w:r>
      <w:r w:rsidR="006D2AC1" w:rsidRPr="004A49D5">
        <w:rPr>
          <w:sz w:val="24"/>
          <w:szCs w:val="24"/>
        </w:rPr>
        <w:t>,</w:t>
      </w:r>
    </w:p>
    <w:p w:rsidR="00C34008" w:rsidRDefault="009A46C0" w:rsidP="00B750D5">
      <w:pPr>
        <w:numPr>
          <w:ilvl w:val="0"/>
          <w:numId w:val="26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 zakresie handlu środkami odurzającymi substancjami psychotropowymi oraz środkami zastępczymi w rozumieniu ustawy z dnia 29 lipca 2005r. o przeciwdziałaniu narkoma</w:t>
      </w:r>
      <w:r w:rsidR="004D34BE" w:rsidRPr="004A49D5">
        <w:rPr>
          <w:sz w:val="24"/>
          <w:szCs w:val="24"/>
        </w:rPr>
        <w:t>n</w:t>
      </w:r>
      <w:r w:rsidR="00E67C20">
        <w:rPr>
          <w:sz w:val="24"/>
          <w:szCs w:val="24"/>
        </w:rPr>
        <w:t>i</w:t>
      </w:r>
      <w:r w:rsidR="004D34BE" w:rsidRPr="004A49D5">
        <w:rPr>
          <w:sz w:val="24"/>
          <w:szCs w:val="24"/>
        </w:rPr>
        <w:t>i</w:t>
      </w:r>
      <w:r w:rsidR="006D2AC1" w:rsidRPr="004A49D5">
        <w:rPr>
          <w:sz w:val="24"/>
          <w:szCs w:val="24"/>
        </w:rPr>
        <w:t xml:space="preserve"> (teks</w:t>
      </w:r>
      <w:r w:rsidR="0065701D">
        <w:rPr>
          <w:sz w:val="24"/>
          <w:szCs w:val="24"/>
        </w:rPr>
        <w:t>t jednolity: Dz.</w:t>
      </w:r>
      <w:r w:rsidR="005006D0">
        <w:rPr>
          <w:sz w:val="24"/>
          <w:szCs w:val="24"/>
        </w:rPr>
        <w:t xml:space="preserve"> </w:t>
      </w:r>
      <w:r w:rsidR="0065701D">
        <w:rPr>
          <w:sz w:val="24"/>
          <w:szCs w:val="24"/>
        </w:rPr>
        <w:t>U.</w:t>
      </w:r>
      <w:r w:rsidR="005006D0">
        <w:rPr>
          <w:sz w:val="24"/>
          <w:szCs w:val="24"/>
        </w:rPr>
        <w:t xml:space="preserve"> z </w:t>
      </w:r>
      <w:r w:rsidR="0065701D">
        <w:rPr>
          <w:sz w:val="24"/>
          <w:szCs w:val="24"/>
        </w:rPr>
        <w:t>2012, nr</w:t>
      </w:r>
      <w:r w:rsidR="005006D0">
        <w:rPr>
          <w:sz w:val="24"/>
          <w:szCs w:val="24"/>
        </w:rPr>
        <w:t xml:space="preserve"> </w:t>
      </w:r>
      <w:r w:rsidR="007B152E">
        <w:rPr>
          <w:sz w:val="24"/>
          <w:szCs w:val="24"/>
        </w:rPr>
        <w:t>124);</w:t>
      </w:r>
    </w:p>
    <w:p w:rsidR="00593247" w:rsidRPr="00593247" w:rsidRDefault="00593247" w:rsidP="00593247">
      <w:pPr>
        <w:pStyle w:val="Akapitzlist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593247">
        <w:rPr>
          <w:sz w:val="24"/>
          <w:szCs w:val="24"/>
        </w:rPr>
        <w:t>Złożenie wniosku o przyznanie środków nie zwalnia wnioskodawcy z obowiązku stawiania się na wizyty w ur</w:t>
      </w:r>
      <w:r w:rsidR="007B152E">
        <w:rPr>
          <w:sz w:val="24"/>
          <w:szCs w:val="24"/>
        </w:rPr>
        <w:t>zędzie w wyznaczonych terminach</w:t>
      </w:r>
      <w:r w:rsidR="00CA50E6">
        <w:rPr>
          <w:sz w:val="24"/>
          <w:szCs w:val="24"/>
        </w:rPr>
        <w:t>.</w:t>
      </w:r>
    </w:p>
    <w:p w:rsidR="00593247" w:rsidRPr="00593247" w:rsidRDefault="00593247" w:rsidP="00593247">
      <w:pPr>
        <w:pStyle w:val="Akapitzlist"/>
        <w:numPr>
          <w:ilvl w:val="0"/>
          <w:numId w:val="1"/>
        </w:numPr>
        <w:suppressAutoHyphens w:val="0"/>
        <w:contextualSpacing/>
        <w:jc w:val="both"/>
        <w:rPr>
          <w:sz w:val="24"/>
          <w:szCs w:val="24"/>
        </w:rPr>
      </w:pPr>
      <w:r w:rsidRPr="00593247">
        <w:rPr>
          <w:sz w:val="24"/>
          <w:szCs w:val="24"/>
        </w:rPr>
        <w:t>Działalność gospodarcza, której dotyczy wniosek nie może być podjęta przed podpisa</w:t>
      </w:r>
      <w:r w:rsidR="007B152E">
        <w:rPr>
          <w:sz w:val="24"/>
          <w:szCs w:val="24"/>
        </w:rPr>
        <w:t>niem umowy o przyznanie środków</w:t>
      </w:r>
      <w:r w:rsidR="00CA50E6">
        <w:rPr>
          <w:sz w:val="24"/>
          <w:szCs w:val="24"/>
        </w:rPr>
        <w:t>.</w:t>
      </w:r>
    </w:p>
    <w:p w:rsidR="00593247" w:rsidRPr="00593247" w:rsidRDefault="00593247" w:rsidP="00593247">
      <w:pPr>
        <w:pStyle w:val="Akapitzlist"/>
        <w:numPr>
          <w:ilvl w:val="0"/>
          <w:numId w:val="1"/>
        </w:numPr>
        <w:suppressAutoHyphens w:val="0"/>
        <w:contextualSpacing/>
        <w:jc w:val="both"/>
        <w:rPr>
          <w:sz w:val="24"/>
          <w:szCs w:val="24"/>
        </w:rPr>
      </w:pPr>
      <w:r w:rsidRPr="00593247">
        <w:rPr>
          <w:sz w:val="24"/>
          <w:szCs w:val="24"/>
        </w:rPr>
        <w:t xml:space="preserve">Do upływu okresu </w:t>
      </w:r>
      <w:r>
        <w:rPr>
          <w:sz w:val="24"/>
          <w:szCs w:val="24"/>
        </w:rPr>
        <w:t>24</w:t>
      </w:r>
      <w:r w:rsidRPr="00593247">
        <w:rPr>
          <w:sz w:val="24"/>
          <w:szCs w:val="24"/>
        </w:rPr>
        <w:t xml:space="preserve"> miesięcy od dnia rozpoczęcia działalności, na którą przyznane zostało dofinansowanie wnioskodawca nie może wchodzić w spółki z innymi podmiotami.</w:t>
      </w:r>
    </w:p>
    <w:p w:rsidR="00CE2CA2" w:rsidRPr="00CE2CA2" w:rsidRDefault="00CE2CA2" w:rsidP="00EC6CF2">
      <w:pPr>
        <w:tabs>
          <w:tab w:val="left" w:pos="56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34008" w:rsidRPr="004A49D5" w:rsidRDefault="00C34008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ROZDZIAŁ III</w:t>
      </w:r>
    </w:p>
    <w:p w:rsidR="00C34008" w:rsidRPr="004A49D5" w:rsidRDefault="00C34008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TRYB SKŁADANIA I ROZPATRYWANIA WNIOSKÓW</w:t>
      </w:r>
    </w:p>
    <w:p w:rsidR="00C34008" w:rsidRPr="004A49D5" w:rsidRDefault="00C34008" w:rsidP="00DA1683">
      <w:pPr>
        <w:jc w:val="center"/>
        <w:rPr>
          <w:b/>
          <w:sz w:val="24"/>
          <w:szCs w:val="24"/>
        </w:rPr>
      </w:pPr>
    </w:p>
    <w:p w:rsidR="00C34008" w:rsidRPr="004A49D5" w:rsidRDefault="0057266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003309">
        <w:rPr>
          <w:b/>
          <w:sz w:val="24"/>
          <w:szCs w:val="24"/>
        </w:rPr>
        <w:t>6</w:t>
      </w:r>
    </w:p>
    <w:p w:rsidR="00C34008" w:rsidRPr="00AC668F" w:rsidRDefault="00C34008" w:rsidP="00B750D5">
      <w:pPr>
        <w:numPr>
          <w:ilvl w:val="0"/>
          <w:numId w:val="13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Wnioskodawca zamierzający</w:t>
      </w:r>
      <w:r w:rsidR="00DD70F1" w:rsidRPr="004A49D5">
        <w:rPr>
          <w:sz w:val="24"/>
          <w:szCs w:val="24"/>
        </w:rPr>
        <w:t xml:space="preserve"> ubiegać się </w:t>
      </w:r>
      <w:r w:rsidR="00727C0C">
        <w:rPr>
          <w:sz w:val="24"/>
          <w:szCs w:val="24"/>
        </w:rPr>
        <w:t xml:space="preserve">o </w:t>
      </w:r>
      <w:r w:rsidR="00DD70F1" w:rsidRPr="004A49D5">
        <w:rPr>
          <w:sz w:val="24"/>
          <w:szCs w:val="24"/>
        </w:rPr>
        <w:t>środki na podjęcie</w:t>
      </w:r>
      <w:r w:rsidRPr="004A49D5">
        <w:rPr>
          <w:sz w:val="24"/>
          <w:szCs w:val="24"/>
        </w:rPr>
        <w:t xml:space="preserve"> dzia</w:t>
      </w:r>
      <w:r w:rsidR="00DD70F1" w:rsidRPr="004A49D5">
        <w:rPr>
          <w:sz w:val="24"/>
          <w:szCs w:val="24"/>
        </w:rPr>
        <w:t xml:space="preserve">łalności gospodarczej składa </w:t>
      </w:r>
      <w:r w:rsidR="00DF0D7D">
        <w:rPr>
          <w:sz w:val="24"/>
          <w:szCs w:val="24"/>
        </w:rPr>
        <w:t xml:space="preserve"> wniosek </w:t>
      </w:r>
      <w:r w:rsidRPr="004A49D5">
        <w:rPr>
          <w:sz w:val="24"/>
          <w:szCs w:val="24"/>
        </w:rPr>
        <w:t xml:space="preserve">na druku, którego wzór jest zamieszczony </w:t>
      </w:r>
      <w:r w:rsidR="00926089" w:rsidRPr="004A49D5">
        <w:rPr>
          <w:sz w:val="24"/>
          <w:szCs w:val="24"/>
        </w:rPr>
        <w:t xml:space="preserve">na stronie urzędu </w:t>
      </w:r>
      <w:r w:rsidR="00DF0D7D">
        <w:rPr>
          <w:sz w:val="24"/>
          <w:szCs w:val="24"/>
        </w:rPr>
        <w:t>www.gryfino.praca.gov.</w:t>
      </w:r>
      <w:r w:rsidR="00926089" w:rsidRPr="004A49D5">
        <w:rPr>
          <w:sz w:val="24"/>
          <w:szCs w:val="24"/>
        </w:rPr>
        <w:t xml:space="preserve">pl, </w:t>
      </w:r>
      <w:r w:rsidRPr="00AC668F">
        <w:rPr>
          <w:sz w:val="24"/>
          <w:szCs w:val="24"/>
        </w:rPr>
        <w:t>w</w:t>
      </w:r>
      <w:r w:rsidR="00CA50E6">
        <w:rPr>
          <w:sz w:val="24"/>
          <w:szCs w:val="24"/>
        </w:rPr>
        <w:t>raz z odpowiednimi załącznikami.</w:t>
      </w:r>
    </w:p>
    <w:p w:rsidR="00C34008" w:rsidRPr="00AC668F" w:rsidRDefault="00C34008" w:rsidP="00B750D5">
      <w:pPr>
        <w:numPr>
          <w:ilvl w:val="0"/>
          <w:numId w:val="13"/>
        </w:numPr>
        <w:jc w:val="both"/>
        <w:rPr>
          <w:sz w:val="24"/>
          <w:szCs w:val="24"/>
        </w:rPr>
      </w:pPr>
      <w:r w:rsidRPr="00AC668F">
        <w:rPr>
          <w:sz w:val="24"/>
          <w:szCs w:val="24"/>
        </w:rPr>
        <w:t>Do wniosku należy dołączyć:</w:t>
      </w:r>
    </w:p>
    <w:p w:rsidR="00B3507B" w:rsidRPr="00AC668F" w:rsidRDefault="003B5D76" w:rsidP="00B750D5">
      <w:pPr>
        <w:pStyle w:val="Tekstpodstawowy"/>
        <w:numPr>
          <w:ilvl w:val="0"/>
          <w:numId w:val="15"/>
        </w:numPr>
        <w:suppressAutoHyphens w:val="0"/>
        <w:snapToGrid/>
        <w:rPr>
          <w:color w:val="FF0000"/>
          <w:sz w:val="24"/>
          <w:szCs w:val="24"/>
        </w:rPr>
      </w:pPr>
      <w:r w:rsidRPr="00AC668F">
        <w:rPr>
          <w:sz w:val="24"/>
          <w:szCs w:val="24"/>
        </w:rPr>
        <w:t xml:space="preserve">Kopię dokumentu potwierdzającego niepełnosprawność w rozumieniu </w:t>
      </w:r>
      <w:r w:rsidR="005E2D19">
        <w:rPr>
          <w:sz w:val="24"/>
          <w:szCs w:val="24"/>
        </w:rPr>
        <w:t>,,</w:t>
      </w:r>
      <w:r w:rsidRPr="00AC668F">
        <w:rPr>
          <w:sz w:val="24"/>
          <w:szCs w:val="24"/>
        </w:rPr>
        <w:t>ustawy</w:t>
      </w:r>
      <w:r w:rsidR="005E2D19">
        <w:rPr>
          <w:sz w:val="24"/>
          <w:szCs w:val="24"/>
        </w:rPr>
        <w:t>”</w:t>
      </w:r>
      <w:r w:rsidRPr="00AC668F">
        <w:rPr>
          <w:sz w:val="24"/>
          <w:szCs w:val="24"/>
        </w:rPr>
        <w:t xml:space="preserve"> tj. aktualne orzeczenie o stopniu niepełnosprawności albo wypis z orzeczenia ZUS o częściowej lub całkowitej niezdolności do pracy</w:t>
      </w:r>
      <w:r w:rsidR="000F0A83" w:rsidRPr="00E23C38">
        <w:rPr>
          <w:sz w:val="24"/>
          <w:szCs w:val="24"/>
        </w:rPr>
        <w:t>,</w:t>
      </w:r>
    </w:p>
    <w:p w:rsidR="00AE7E53" w:rsidRPr="00AE7E53" w:rsidRDefault="003B5D76" w:rsidP="00AE7E53">
      <w:pPr>
        <w:pStyle w:val="Akapitzlist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AE7E53">
        <w:rPr>
          <w:sz w:val="24"/>
          <w:szCs w:val="24"/>
        </w:rPr>
        <w:t xml:space="preserve">Kserokopię dokumentu potwierdzającego </w:t>
      </w:r>
      <w:r w:rsidR="00AE7E53" w:rsidRPr="00AE7E53">
        <w:rPr>
          <w:sz w:val="24"/>
          <w:szCs w:val="24"/>
        </w:rPr>
        <w:t>posiadanie tytułu prawnego do nieruchomości na terenie, której ma być prowadzona działalność gospodarcza, w przypadku:</w:t>
      </w:r>
    </w:p>
    <w:p w:rsidR="00AE7E53" w:rsidRPr="00AE7E53" w:rsidRDefault="00AE7E53" w:rsidP="00AE7E53">
      <w:pPr>
        <w:pStyle w:val="Akapitzlist"/>
        <w:numPr>
          <w:ilvl w:val="0"/>
          <w:numId w:val="51"/>
        </w:numPr>
        <w:contextualSpacing/>
        <w:jc w:val="both"/>
        <w:rPr>
          <w:sz w:val="24"/>
          <w:szCs w:val="24"/>
        </w:rPr>
      </w:pPr>
      <w:r w:rsidRPr="00AE7E53">
        <w:rPr>
          <w:sz w:val="24"/>
          <w:szCs w:val="24"/>
        </w:rPr>
        <w:t>własności lokalu  - oświadczenie właściciela o posiadanym prawie własności,</w:t>
      </w:r>
    </w:p>
    <w:p w:rsidR="00AE7E53" w:rsidRPr="00AE7E53" w:rsidRDefault="00AE7E53" w:rsidP="00AE7E53">
      <w:pPr>
        <w:pStyle w:val="Akapitzlist"/>
        <w:numPr>
          <w:ilvl w:val="0"/>
          <w:numId w:val="51"/>
        </w:numPr>
        <w:contextualSpacing/>
        <w:jc w:val="both"/>
        <w:rPr>
          <w:sz w:val="24"/>
          <w:szCs w:val="24"/>
        </w:rPr>
      </w:pPr>
      <w:r w:rsidRPr="00AE7E53">
        <w:rPr>
          <w:sz w:val="24"/>
          <w:szCs w:val="24"/>
        </w:rPr>
        <w:t>najmu, użyczenia lub dzierżawy lokalu - umowa przedwstępna lub właściwa,</w:t>
      </w:r>
    </w:p>
    <w:p w:rsidR="00AE7E53" w:rsidRDefault="00AE7E53" w:rsidP="00AE7E53">
      <w:pPr>
        <w:pStyle w:val="Akapitzlist"/>
        <w:numPr>
          <w:ilvl w:val="0"/>
          <w:numId w:val="27"/>
        </w:numPr>
        <w:ind w:left="1428"/>
        <w:contextualSpacing/>
        <w:jc w:val="both"/>
        <w:rPr>
          <w:sz w:val="24"/>
          <w:szCs w:val="24"/>
        </w:rPr>
      </w:pPr>
      <w:r w:rsidRPr="00AE7E53">
        <w:rPr>
          <w:sz w:val="24"/>
          <w:szCs w:val="24"/>
        </w:rPr>
        <w:t xml:space="preserve">poddzierżawy, podnajmu lokalu - umowa przedwstępna lub właściwa wraz </w:t>
      </w:r>
      <w:r w:rsidR="00E67C20">
        <w:rPr>
          <w:sz w:val="24"/>
          <w:szCs w:val="24"/>
        </w:rPr>
        <w:t xml:space="preserve">                   </w:t>
      </w:r>
      <w:r w:rsidRPr="00AE7E53">
        <w:rPr>
          <w:sz w:val="24"/>
          <w:szCs w:val="24"/>
        </w:rPr>
        <w:t>z o</w:t>
      </w:r>
      <w:r>
        <w:rPr>
          <w:sz w:val="24"/>
          <w:szCs w:val="24"/>
        </w:rPr>
        <w:t xml:space="preserve">świadczeniem </w:t>
      </w:r>
      <w:r w:rsidRPr="00AE7E53">
        <w:rPr>
          <w:sz w:val="24"/>
          <w:szCs w:val="24"/>
        </w:rPr>
        <w:t>dzierżawcy/najemcy o posiadanym prawie do poddzierżawy/podnajmu lokalu</w:t>
      </w:r>
      <w:r w:rsidR="00CA50E6">
        <w:rPr>
          <w:sz w:val="24"/>
          <w:szCs w:val="24"/>
        </w:rPr>
        <w:t>;</w:t>
      </w:r>
    </w:p>
    <w:p w:rsidR="00E61AA4" w:rsidRPr="00E61AA4" w:rsidRDefault="00E61AA4" w:rsidP="00E61AA4">
      <w:pPr>
        <w:pStyle w:val="Akapitzlist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9224E">
        <w:rPr>
          <w:sz w:val="24"/>
          <w:szCs w:val="24"/>
        </w:rPr>
        <w:t>pinię/decyzję</w:t>
      </w:r>
      <w:r w:rsidRPr="00E61AA4">
        <w:rPr>
          <w:sz w:val="24"/>
          <w:szCs w:val="24"/>
        </w:rPr>
        <w:t xml:space="preserve"> sanepidu nt. możliwości prowadzenia działalności gospodarczej w danej nieruchomości – w przypadku działalności wymagających </w:t>
      </w:r>
      <w:r w:rsidR="00CA50E6">
        <w:rPr>
          <w:sz w:val="24"/>
          <w:szCs w:val="24"/>
        </w:rPr>
        <w:t>uzyskania takich opinii/decyzji.</w:t>
      </w:r>
    </w:p>
    <w:p w:rsidR="003B5D76" w:rsidRPr="00AC668F" w:rsidRDefault="003B5D76" w:rsidP="00B750D5">
      <w:pPr>
        <w:pStyle w:val="Tekstpodstawowy"/>
        <w:numPr>
          <w:ilvl w:val="0"/>
          <w:numId w:val="15"/>
        </w:numPr>
        <w:suppressAutoHyphens w:val="0"/>
        <w:snapToGrid/>
        <w:rPr>
          <w:i/>
          <w:sz w:val="24"/>
          <w:szCs w:val="24"/>
        </w:rPr>
      </w:pPr>
      <w:r w:rsidRPr="00AC668F">
        <w:rPr>
          <w:sz w:val="24"/>
          <w:szCs w:val="24"/>
        </w:rPr>
        <w:t>Biznes plan zawierający informacje zgodnie z opisem w punkcie C wniosku</w:t>
      </w:r>
      <w:r w:rsidR="00AF6EE1">
        <w:rPr>
          <w:sz w:val="24"/>
          <w:szCs w:val="24"/>
        </w:rPr>
        <w:t xml:space="preserve"> oraz § 7 niniejszego regulaminu</w:t>
      </w:r>
      <w:r w:rsidR="00CA50E6">
        <w:rPr>
          <w:sz w:val="24"/>
          <w:szCs w:val="24"/>
        </w:rPr>
        <w:t>.</w:t>
      </w:r>
    </w:p>
    <w:p w:rsidR="00AC668F" w:rsidRPr="00AC668F" w:rsidRDefault="00AC668F" w:rsidP="00AC668F">
      <w:pPr>
        <w:pStyle w:val="Tekstpodstawowy"/>
        <w:numPr>
          <w:ilvl w:val="0"/>
          <w:numId w:val="15"/>
        </w:numPr>
        <w:suppressAutoHyphens w:val="0"/>
        <w:snapToGrid/>
        <w:rPr>
          <w:i/>
          <w:sz w:val="24"/>
          <w:szCs w:val="24"/>
        </w:rPr>
      </w:pPr>
      <w:r w:rsidRPr="00AC668F">
        <w:rPr>
          <w:sz w:val="24"/>
          <w:szCs w:val="24"/>
        </w:rPr>
        <w:t>Pisemną informację spółdzielni socjalnej o przyjęciu wnioskodawcy do spółdzielni socjalnej jako członka</w:t>
      </w:r>
      <w:r w:rsidR="00CA50E6">
        <w:rPr>
          <w:sz w:val="24"/>
          <w:szCs w:val="24"/>
        </w:rPr>
        <w:t>;</w:t>
      </w:r>
    </w:p>
    <w:p w:rsidR="003B5D9B" w:rsidRPr="00AC668F" w:rsidRDefault="00B3507B" w:rsidP="003B5D76">
      <w:pPr>
        <w:pStyle w:val="Akapitzlist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AC668F">
        <w:rPr>
          <w:sz w:val="24"/>
          <w:szCs w:val="24"/>
        </w:rPr>
        <w:t xml:space="preserve">Formularz informacji przedstawianych przy ubieganiu się o pomoc de </w:t>
      </w:r>
      <w:proofErr w:type="spellStart"/>
      <w:r w:rsidR="00CA50E6">
        <w:rPr>
          <w:sz w:val="24"/>
          <w:szCs w:val="24"/>
        </w:rPr>
        <w:t>minimis</w:t>
      </w:r>
      <w:proofErr w:type="spellEnd"/>
      <w:r w:rsidR="00CA50E6">
        <w:rPr>
          <w:sz w:val="24"/>
          <w:szCs w:val="24"/>
        </w:rPr>
        <w:t>.</w:t>
      </w:r>
    </w:p>
    <w:p w:rsidR="00B3507B" w:rsidRPr="00AC668F" w:rsidRDefault="00B3507B" w:rsidP="00B750D5">
      <w:pPr>
        <w:pStyle w:val="Akapitzlist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AC668F">
        <w:rPr>
          <w:sz w:val="24"/>
          <w:szCs w:val="24"/>
        </w:rPr>
        <w:t xml:space="preserve">Oświadczenie </w:t>
      </w:r>
      <w:r w:rsidR="00926089" w:rsidRPr="00AC668F">
        <w:rPr>
          <w:sz w:val="24"/>
          <w:szCs w:val="24"/>
        </w:rPr>
        <w:t>o wartości posiadanego majątku w</w:t>
      </w:r>
      <w:r w:rsidRPr="00AC668F">
        <w:rPr>
          <w:sz w:val="24"/>
          <w:szCs w:val="24"/>
        </w:rPr>
        <w:t>nioskodawcy</w:t>
      </w:r>
      <w:r w:rsidR="00E460B1" w:rsidRPr="00AC668F">
        <w:rPr>
          <w:sz w:val="24"/>
          <w:szCs w:val="24"/>
        </w:rPr>
        <w:t xml:space="preserve"> – w </w:t>
      </w:r>
      <w:r w:rsidR="00F63AB4" w:rsidRPr="00AC668F">
        <w:rPr>
          <w:sz w:val="24"/>
          <w:szCs w:val="24"/>
        </w:rPr>
        <w:t>przypadku wyboru</w:t>
      </w:r>
      <w:r w:rsidR="00572667" w:rsidRPr="00AC668F">
        <w:rPr>
          <w:sz w:val="24"/>
          <w:szCs w:val="24"/>
        </w:rPr>
        <w:t>,</w:t>
      </w:r>
      <w:r w:rsidRPr="00AC668F">
        <w:rPr>
          <w:sz w:val="24"/>
          <w:szCs w:val="24"/>
        </w:rPr>
        <w:t xml:space="preserve"> </w:t>
      </w:r>
      <w:r w:rsidR="00F63AB4" w:rsidRPr="00AC668F">
        <w:rPr>
          <w:sz w:val="24"/>
          <w:szCs w:val="24"/>
        </w:rPr>
        <w:t xml:space="preserve">zabezpieczenia </w:t>
      </w:r>
      <w:r w:rsidR="00A158F8" w:rsidRPr="00AC668F">
        <w:rPr>
          <w:sz w:val="24"/>
          <w:szCs w:val="24"/>
        </w:rPr>
        <w:t>zwrotu otrzymanego dofinansowania</w:t>
      </w:r>
      <w:r w:rsidR="00F63AB4" w:rsidRPr="00AC668F">
        <w:rPr>
          <w:sz w:val="24"/>
          <w:szCs w:val="24"/>
        </w:rPr>
        <w:t xml:space="preserve"> </w:t>
      </w:r>
      <w:r w:rsidR="00A158F8" w:rsidRPr="00AC668F">
        <w:rPr>
          <w:sz w:val="24"/>
          <w:szCs w:val="24"/>
        </w:rPr>
        <w:t>w formie aktu notarialnego o poddaniu się egzekucji</w:t>
      </w:r>
      <w:r w:rsidR="00CA50E6">
        <w:rPr>
          <w:sz w:val="24"/>
          <w:szCs w:val="24"/>
        </w:rPr>
        <w:t>.</w:t>
      </w:r>
    </w:p>
    <w:p w:rsidR="0000785E" w:rsidRDefault="00B3507B" w:rsidP="00AC668F">
      <w:pPr>
        <w:pStyle w:val="Akapitzlist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AC668F">
        <w:rPr>
          <w:sz w:val="24"/>
          <w:szCs w:val="24"/>
        </w:rPr>
        <w:t>Oświadczenie współmałżonka wnioskodawcy o wyrażeniu zgody na zaciągnięcie zobowiązań z majątku wspólnego</w:t>
      </w:r>
      <w:r w:rsidR="000F0A83" w:rsidRPr="00AC668F">
        <w:rPr>
          <w:sz w:val="24"/>
          <w:szCs w:val="24"/>
        </w:rPr>
        <w:t xml:space="preserve"> lub oświadczenie wnioskodawcy o niepozostawaniu </w:t>
      </w:r>
      <w:r w:rsidR="00F021C6" w:rsidRPr="00AC668F">
        <w:rPr>
          <w:sz w:val="24"/>
          <w:szCs w:val="24"/>
        </w:rPr>
        <w:t xml:space="preserve">        </w:t>
      </w:r>
      <w:r w:rsidR="00CA50E6">
        <w:rPr>
          <w:sz w:val="24"/>
          <w:szCs w:val="24"/>
        </w:rPr>
        <w:t>w związku małżeńskim.</w:t>
      </w:r>
    </w:p>
    <w:p w:rsidR="0069224E" w:rsidRPr="0069224E" w:rsidRDefault="0069224E" w:rsidP="0069224E">
      <w:pPr>
        <w:numPr>
          <w:ilvl w:val="0"/>
          <w:numId w:val="15"/>
        </w:numPr>
        <w:jc w:val="both"/>
        <w:rPr>
          <w:sz w:val="24"/>
          <w:szCs w:val="24"/>
        </w:rPr>
      </w:pPr>
      <w:r w:rsidRPr="00AC668F">
        <w:rPr>
          <w:sz w:val="24"/>
          <w:szCs w:val="24"/>
        </w:rPr>
        <w:t>Druk poręczenia wraz z odpowiednim potwierdzeniem wysokości dochodów</w:t>
      </w:r>
      <w:r>
        <w:rPr>
          <w:sz w:val="24"/>
          <w:szCs w:val="24"/>
        </w:rPr>
        <w:t xml:space="preserve"> oraz oświadczenie współmałżonka poręczyciela (ewentualnie oświadczenie poręczyciela </w:t>
      </w:r>
      <w:r w:rsidR="00E67C2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niepozo</w:t>
      </w:r>
      <w:r w:rsidR="00CA50E6">
        <w:rPr>
          <w:sz w:val="24"/>
          <w:szCs w:val="24"/>
        </w:rPr>
        <w:t>stawaniu w związku małżeńskim).</w:t>
      </w:r>
    </w:p>
    <w:p w:rsidR="0069224E" w:rsidRPr="00AC668F" w:rsidRDefault="0069224E" w:rsidP="0069224E">
      <w:pPr>
        <w:pStyle w:val="Tekstpodstawowy"/>
        <w:numPr>
          <w:ilvl w:val="0"/>
          <w:numId w:val="15"/>
        </w:numPr>
        <w:suppressAutoHyphens w:val="0"/>
        <w:snapToGrid/>
        <w:rPr>
          <w:i/>
          <w:sz w:val="24"/>
          <w:szCs w:val="24"/>
        </w:rPr>
      </w:pPr>
      <w:r w:rsidRPr="00AC668F">
        <w:rPr>
          <w:sz w:val="24"/>
          <w:szCs w:val="24"/>
        </w:rPr>
        <w:t>Harmonogram wydatków w ramach wnioskowanych środków – załącznik nr 1 do wniosku</w:t>
      </w:r>
      <w:r w:rsidR="00CA50E6">
        <w:rPr>
          <w:sz w:val="24"/>
          <w:szCs w:val="24"/>
        </w:rPr>
        <w:t>.</w:t>
      </w:r>
    </w:p>
    <w:p w:rsidR="00572667" w:rsidRPr="0034729B" w:rsidRDefault="0069224E" w:rsidP="00D753F9">
      <w:pPr>
        <w:pStyle w:val="Tekstpodstawowy"/>
        <w:numPr>
          <w:ilvl w:val="0"/>
          <w:numId w:val="15"/>
        </w:numPr>
        <w:suppressAutoHyphens w:val="0"/>
        <w:snapToGrid/>
        <w:rPr>
          <w:i/>
          <w:sz w:val="24"/>
          <w:szCs w:val="24"/>
        </w:rPr>
      </w:pPr>
      <w:r w:rsidRPr="00AC668F">
        <w:rPr>
          <w:sz w:val="24"/>
          <w:szCs w:val="24"/>
        </w:rPr>
        <w:t xml:space="preserve"> Oświadczenie wnioskodawcy - załącznik Nr 2 do wniosku</w:t>
      </w:r>
      <w:r>
        <w:rPr>
          <w:sz w:val="24"/>
          <w:szCs w:val="24"/>
        </w:rPr>
        <w:t>.</w:t>
      </w:r>
    </w:p>
    <w:p w:rsidR="0034729B" w:rsidRPr="00D753F9" w:rsidRDefault="0034729B" w:rsidP="0034729B">
      <w:pPr>
        <w:pStyle w:val="Tekstpodstawowy"/>
        <w:suppressAutoHyphens w:val="0"/>
        <w:snapToGrid/>
        <w:ind w:left="720"/>
        <w:rPr>
          <w:i/>
          <w:sz w:val="24"/>
          <w:szCs w:val="24"/>
        </w:rPr>
      </w:pPr>
    </w:p>
    <w:p w:rsidR="00C34008" w:rsidRPr="004A49D5" w:rsidRDefault="0057266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7</w:t>
      </w:r>
    </w:p>
    <w:p w:rsidR="00C34008" w:rsidRPr="004A49D5" w:rsidRDefault="00C34008" w:rsidP="00B750D5">
      <w:pPr>
        <w:pStyle w:val="Tekstpodstawowy"/>
        <w:numPr>
          <w:ilvl w:val="0"/>
          <w:numId w:val="8"/>
        </w:numPr>
        <w:suppressAutoHyphens w:val="0"/>
        <w:snapToGrid/>
        <w:rPr>
          <w:sz w:val="24"/>
          <w:szCs w:val="24"/>
        </w:rPr>
      </w:pPr>
      <w:r w:rsidRPr="004A49D5">
        <w:rPr>
          <w:sz w:val="24"/>
          <w:szCs w:val="24"/>
        </w:rPr>
        <w:t>Wn</w:t>
      </w:r>
      <w:r w:rsidR="0000785E" w:rsidRPr="004A49D5">
        <w:rPr>
          <w:sz w:val="24"/>
          <w:szCs w:val="24"/>
        </w:rPr>
        <w:t>ioski o przyznanie jednorazowo</w:t>
      </w:r>
      <w:r w:rsidRPr="004A49D5">
        <w:rPr>
          <w:sz w:val="24"/>
          <w:szCs w:val="24"/>
        </w:rPr>
        <w:t xml:space="preserve"> środków na podjęcie działalności gospodarczej będą rozpatrywane przez Komisję powołaną przez Dyrektora </w:t>
      </w:r>
      <w:r w:rsidR="00CA50E6">
        <w:rPr>
          <w:sz w:val="24"/>
          <w:szCs w:val="24"/>
        </w:rPr>
        <w:t>urzędu.</w:t>
      </w:r>
    </w:p>
    <w:p w:rsidR="00C34008" w:rsidRDefault="00C34008" w:rsidP="00B750D5">
      <w:pPr>
        <w:pStyle w:val="Tekstpodstawowy"/>
        <w:numPr>
          <w:ilvl w:val="0"/>
          <w:numId w:val="8"/>
        </w:numPr>
        <w:suppressAutoHyphens w:val="0"/>
        <w:snapToGrid/>
        <w:rPr>
          <w:sz w:val="24"/>
          <w:szCs w:val="24"/>
        </w:rPr>
      </w:pPr>
      <w:r w:rsidRPr="004A49D5">
        <w:rPr>
          <w:sz w:val="24"/>
          <w:szCs w:val="24"/>
        </w:rPr>
        <w:t xml:space="preserve">Prace Komisji są oparte na </w:t>
      </w:r>
      <w:r w:rsidRPr="004A49D5">
        <w:rPr>
          <w:b/>
          <w:sz w:val="24"/>
          <w:szCs w:val="24"/>
        </w:rPr>
        <w:t xml:space="preserve">zasadach: jawności, równego traktowania </w:t>
      </w:r>
      <w:r w:rsidR="003B5D9B" w:rsidRPr="004A49D5">
        <w:rPr>
          <w:b/>
          <w:sz w:val="24"/>
          <w:szCs w:val="24"/>
        </w:rPr>
        <w:t>wnioskodawców ubiegających się</w:t>
      </w:r>
      <w:r w:rsidRPr="004A49D5">
        <w:rPr>
          <w:b/>
          <w:sz w:val="24"/>
          <w:szCs w:val="24"/>
        </w:rPr>
        <w:t xml:space="preserve"> o przyznanie środków, bezstronności i pisemności postępowania</w:t>
      </w:r>
      <w:r w:rsidRPr="004A49D5">
        <w:rPr>
          <w:sz w:val="24"/>
          <w:szCs w:val="24"/>
        </w:rPr>
        <w:t xml:space="preserve"> zgodnie</w:t>
      </w:r>
      <w:r w:rsidR="00926089" w:rsidRPr="004A49D5">
        <w:rPr>
          <w:sz w:val="24"/>
          <w:szCs w:val="24"/>
        </w:rPr>
        <w:t xml:space="preserve">   </w:t>
      </w:r>
      <w:r w:rsidRPr="004A49D5">
        <w:rPr>
          <w:sz w:val="24"/>
          <w:szCs w:val="24"/>
        </w:rPr>
        <w:t xml:space="preserve"> </w:t>
      </w:r>
      <w:r w:rsidRPr="004A49D5">
        <w:rPr>
          <w:sz w:val="24"/>
          <w:szCs w:val="24"/>
        </w:rPr>
        <w:lastRenderedPageBreak/>
        <w:t>z obowiązującymi przepisami prawa oraz wiedzą i doświadczeniem o</w:t>
      </w:r>
      <w:r w:rsidR="00CA50E6">
        <w:rPr>
          <w:sz w:val="24"/>
          <w:szCs w:val="24"/>
        </w:rPr>
        <w:t>sób wchodzących w skład Komisji.</w:t>
      </w:r>
    </w:p>
    <w:p w:rsidR="00122440" w:rsidRPr="00A012CA" w:rsidRDefault="00095BFC" w:rsidP="00A012C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012CA">
        <w:rPr>
          <w:sz w:val="24"/>
          <w:szCs w:val="24"/>
        </w:rPr>
        <w:t>Wnioski, o których mowa w § 4 opiniowane są przez Komisję dokonującą wyboru do dofinansowania wniosków o przyznanie środków na rozpoczęcie działalności gospodarc</w:t>
      </w:r>
      <w:r w:rsidR="00A012CA">
        <w:rPr>
          <w:sz w:val="24"/>
          <w:szCs w:val="24"/>
        </w:rPr>
        <w:t>zej, rolniczej albo wniesienie w</w:t>
      </w:r>
      <w:r w:rsidRPr="00A012CA">
        <w:rPr>
          <w:sz w:val="24"/>
          <w:szCs w:val="24"/>
        </w:rPr>
        <w:t xml:space="preserve">kładu do spółdzielni socjalnej ze środków PFRON. Komisja dokonuje oceny wniosku pod względem </w:t>
      </w:r>
      <w:r w:rsidR="00D753F9" w:rsidRPr="00A012CA">
        <w:rPr>
          <w:sz w:val="24"/>
          <w:szCs w:val="24"/>
        </w:rPr>
        <w:t>rachunkowym</w:t>
      </w:r>
      <w:r w:rsidRPr="00A012CA">
        <w:rPr>
          <w:sz w:val="24"/>
          <w:szCs w:val="24"/>
        </w:rPr>
        <w:t xml:space="preserve"> i </w:t>
      </w:r>
      <w:r w:rsidR="00D753F9" w:rsidRPr="00A012CA">
        <w:rPr>
          <w:sz w:val="24"/>
          <w:szCs w:val="24"/>
        </w:rPr>
        <w:t>formalnym</w:t>
      </w:r>
      <w:r w:rsidR="00CA50E6">
        <w:rPr>
          <w:sz w:val="24"/>
          <w:szCs w:val="24"/>
        </w:rPr>
        <w:t>.</w:t>
      </w:r>
    </w:p>
    <w:p w:rsidR="00095BFC" w:rsidRPr="00122440" w:rsidRDefault="00095BFC" w:rsidP="00A012CA">
      <w:pPr>
        <w:numPr>
          <w:ilvl w:val="0"/>
          <w:numId w:val="8"/>
        </w:numPr>
        <w:jc w:val="both"/>
        <w:rPr>
          <w:sz w:val="24"/>
          <w:szCs w:val="24"/>
        </w:rPr>
      </w:pPr>
      <w:r w:rsidRPr="00122440">
        <w:rPr>
          <w:sz w:val="24"/>
          <w:szCs w:val="24"/>
        </w:rPr>
        <w:t>Komisja rozpatrując wnioski bierze pod uwagę: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Pr="008A2D32">
        <w:rPr>
          <w:sz w:val="24"/>
          <w:szCs w:val="24"/>
        </w:rPr>
        <w:t>przedsięwzięcia – czym będzie się zajmował</w:t>
      </w:r>
      <w:r w:rsidR="00A012CA">
        <w:rPr>
          <w:sz w:val="24"/>
          <w:szCs w:val="24"/>
        </w:rPr>
        <w:t>a</w:t>
      </w:r>
      <w:r w:rsidRPr="008A2D32">
        <w:rPr>
          <w:sz w:val="24"/>
          <w:szCs w:val="24"/>
        </w:rPr>
        <w:t xml:space="preserve"> firma i w jaki sposób będzie prowadzona działalność (opis produktu/usługi)</w:t>
      </w:r>
      <w:r>
        <w:rPr>
          <w:sz w:val="24"/>
          <w:szCs w:val="24"/>
        </w:rPr>
        <w:t>:</w:t>
      </w:r>
    </w:p>
    <w:p w:rsidR="00095BFC" w:rsidRPr="008A2D32" w:rsidRDefault="00095BFC" w:rsidP="005E2D19">
      <w:pPr>
        <w:pStyle w:val="Akapitzlist"/>
        <w:numPr>
          <w:ilvl w:val="0"/>
          <w:numId w:val="36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8A2D32">
        <w:rPr>
          <w:sz w:val="24"/>
          <w:szCs w:val="24"/>
        </w:rPr>
        <w:t>nnowacyjność pomysłu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6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A2D32">
        <w:rPr>
          <w:sz w:val="24"/>
          <w:szCs w:val="24"/>
        </w:rPr>
        <w:t>zczegółowość opisu sposobu prowadzenia działalności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6"/>
        </w:numPr>
        <w:suppressAutoHyphens w:val="0"/>
        <w:spacing w:after="200"/>
        <w:ind w:left="142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</w:t>
      </w:r>
      <w:r w:rsidRPr="008A2D32">
        <w:rPr>
          <w:sz w:val="24"/>
          <w:szCs w:val="24"/>
        </w:rPr>
        <w:t>dokumentów potwierdzających dysponowanie lokalem/miejscem</w:t>
      </w:r>
      <w:r>
        <w:rPr>
          <w:sz w:val="24"/>
          <w:szCs w:val="24"/>
        </w:rPr>
        <w:t>,</w:t>
      </w:r>
      <w:r w:rsidRPr="008A2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8A2D32">
        <w:rPr>
          <w:sz w:val="24"/>
          <w:szCs w:val="24"/>
        </w:rPr>
        <w:t>w którym ma być uruchomiona działalność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6"/>
        </w:numPr>
        <w:suppressAutoHyphens w:val="0"/>
        <w:spacing w:after="200"/>
        <w:ind w:left="14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8A2D32">
        <w:rPr>
          <w:sz w:val="24"/>
          <w:szCs w:val="24"/>
        </w:rPr>
        <w:t>uwzględniono ewentualne występowanie sezonowości oferowanego produktu/usługi oraz wskazano sposób na minimalizację skutków tej sezonowości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Znajomość przedmiotu planowanej działalności:</w:t>
      </w:r>
    </w:p>
    <w:p w:rsidR="00095BFC" w:rsidRPr="008A2D32" w:rsidRDefault="00095BFC" w:rsidP="005E2D19">
      <w:pPr>
        <w:pStyle w:val="Akapitzlist"/>
        <w:numPr>
          <w:ilvl w:val="0"/>
          <w:numId w:val="37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wnioskodawca posiada doświadczenie zawodowe zgodnie z przedmiotem planowanej działalności gospodarczej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7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wnioskodawca posiada kwalifikacje zawodowe w zakresie zgodnym lub pokrewnym z profilem planowanej działalności poświadczone dokumentami (świadectwo szkolne, dyplom</w:t>
      </w:r>
      <w:r w:rsidR="00A012CA">
        <w:rPr>
          <w:sz w:val="24"/>
          <w:szCs w:val="24"/>
        </w:rPr>
        <w:t>,</w:t>
      </w:r>
      <w:r w:rsidRPr="008A2D32">
        <w:rPr>
          <w:sz w:val="24"/>
          <w:szCs w:val="24"/>
        </w:rPr>
        <w:t xml:space="preserve"> zaświadczenie o ukończeniu szkolenia, cer</w:t>
      </w:r>
      <w:r>
        <w:rPr>
          <w:sz w:val="24"/>
          <w:szCs w:val="24"/>
        </w:rPr>
        <w:t>tyfikaty, uprawnienia zawodowe);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Mocne i słabe strony firmy:</w:t>
      </w:r>
    </w:p>
    <w:p w:rsidR="00095BFC" w:rsidRPr="008A2D32" w:rsidRDefault="00095BFC" w:rsidP="005E2D19">
      <w:pPr>
        <w:pStyle w:val="Akapitzlist"/>
        <w:numPr>
          <w:ilvl w:val="0"/>
          <w:numId w:val="38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właściwie zostały zidentyfikowane zagrożenia funkcjonowania firmy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8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właściwie zostały zidentyfikowane szanse firmy w kontekście sytuacji na rynku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8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A2D32">
        <w:rPr>
          <w:sz w:val="24"/>
          <w:szCs w:val="24"/>
        </w:rPr>
        <w:t>posób oceny mocnych i słabych stron firmy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Wiedza na temat konkurencji:</w:t>
      </w:r>
    </w:p>
    <w:p w:rsidR="00095BFC" w:rsidRPr="008A2D32" w:rsidRDefault="00095BFC" w:rsidP="005E2D19">
      <w:pPr>
        <w:pStyle w:val="Akapitzlist"/>
        <w:numPr>
          <w:ilvl w:val="0"/>
          <w:numId w:val="39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wskazano faktycznych konkurentów rynkowych w odniesieniu do oferowanego produktu/usługi oraz klienta z określeniem ilości i wielkości firm konkurencyjnych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9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wskazano różnice oferty proponowanej przez wnioskodawcę i ofert konkurencji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39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dokonano porównania oferty konkurencji z ofertą wnioskodawcy w zakresie jakości, ceny, reklamy i promocji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Wiedza na temat potencjalnych klientów:</w:t>
      </w:r>
    </w:p>
    <w:p w:rsidR="00095BFC" w:rsidRPr="008A2D32" w:rsidRDefault="00095BFC" w:rsidP="005E2D19">
      <w:pPr>
        <w:pStyle w:val="Akapitzlist"/>
        <w:numPr>
          <w:ilvl w:val="0"/>
          <w:numId w:val="40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adekwatność wskazania</w:t>
      </w:r>
      <w:r w:rsidRPr="008A2D32">
        <w:rPr>
          <w:sz w:val="24"/>
          <w:szCs w:val="24"/>
        </w:rPr>
        <w:t xml:space="preserve"> zakresu terytorialnego na jakim ma być oferowany produkt/usługa w odniesieniu do opisu przedsięwzięcia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0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A2D32">
        <w:rPr>
          <w:sz w:val="24"/>
          <w:szCs w:val="24"/>
        </w:rPr>
        <w:t>oprawność opisu potencjalnych klientów w odniesieniu do oferowanego produktu/ usługi – ich liczba oraz cechy charakterystyczne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0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8A2D32">
        <w:rPr>
          <w:sz w:val="24"/>
          <w:szCs w:val="24"/>
        </w:rPr>
        <w:t>etody pozyskiwania potencjalnych klien</w:t>
      </w:r>
      <w:r>
        <w:rPr>
          <w:sz w:val="24"/>
          <w:szCs w:val="24"/>
        </w:rPr>
        <w:t>tów oraz sposoby ich utrzymania;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Działania marketingowe:</w:t>
      </w:r>
    </w:p>
    <w:p w:rsidR="00095BFC" w:rsidRPr="008A2D32" w:rsidRDefault="00095BFC" w:rsidP="005E2D19">
      <w:pPr>
        <w:pStyle w:val="Akapitzlist"/>
        <w:numPr>
          <w:ilvl w:val="0"/>
          <w:numId w:val="41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8A2D32">
        <w:rPr>
          <w:sz w:val="24"/>
          <w:szCs w:val="24"/>
        </w:rPr>
        <w:t>acjonalność zastosowanych metod dotarcia do klienta w odniesieniu do specyfiki planowanego przedsięwzięcia</w:t>
      </w:r>
      <w:r>
        <w:rPr>
          <w:sz w:val="24"/>
          <w:szCs w:val="24"/>
        </w:rPr>
        <w:t>,</w:t>
      </w:r>
      <w:r w:rsidRPr="008A2D32">
        <w:rPr>
          <w:sz w:val="24"/>
          <w:szCs w:val="24"/>
        </w:rPr>
        <w:t xml:space="preserve"> </w:t>
      </w:r>
    </w:p>
    <w:p w:rsidR="00095BFC" w:rsidRDefault="00095BFC" w:rsidP="005E2D19">
      <w:pPr>
        <w:pStyle w:val="Akapitzlist"/>
        <w:numPr>
          <w:ilvl w:val="0"/>
          <w:numId w:val="41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A2D32">
        <w:rPr>
          <w:sz w:val="24"/>
          <w:szCs w:val="24"/>
        </w:rPr>
        <w:t>trakcyjność przyjętych form zachęty klienta do korzystania</w:t>
      </w:r>
      <w:r w:rsidR="00A012CA">
        <w:rPr>
          <w:sz w:val="24"/>
          <w:szCs w:val="24"/>
        </w:rPr>
        <w:t xml:space="preserve"> z</w:t>
      </w:r>
      <w:r w:rsidRPr="008A2D32">
        <w:rPr>
          <w:sz w:val="24"/>
          <w:szCs w:val="24"/>
        </w:rPr>
        <w:t xml:space="preserve"> produktu/usługi</w:t>
      </w:r>
      <w:r>
        <w:rPr>
          <w:sz w:val="24"/>
          <w:szCs w:val="24"/>
        </w:rPr>
        <w:t>,</w:t>
      </w:r>
    </w:p>
    <w:p w:rsidR="00095BFC" w:rsidRPr="00A73CEF" w:rsidRDefault="00095BFC" w:rsidP="005E2D19">
      <w:pPr>
        <w:pStyle w:val="Akapitzlist"/>
        <w:numPr>
          <w:ilvl w:val="0"/>
          <w:numId w:val="41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73CEF">
        <w:rPr>
          <w:sz w:val="24"/>
          <w:szCs w:val="24"/>
        </w:rPr>
        <w:t>pis zamierzeń inwestycyjnych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Opis zamierzeń inwestycyjnych:</w:t>
      </w:r>
    </w:p>
    <w:p w:rsidR="00095BFC" w:rsidRPr="008A2D32" w:rsidRDefault="00095BFC" w:rsidP="005E2D19">
      <w:pPr>
        <w:pStyle w:val="Akapitzlist"/>
        <w:numPr>
          <w:ilvl w:val="0"/>
          <w:numId w:val="42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przewidziano wszystkie niezbędne nakłady inwestycyjne niezbędne do uruchomienia planowanego przedsięwzięcia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2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przewidziano przeznaczenie środków własnych lub z innych źródeł na inwestycje w przypadku, jeżeli niezbędne nakłady inwestycyjne przekraczają kwotę środków możliwych do uzyskania z PFRON</w:t>
      </w:r>
      <w:r>
        <w:rPr>
          <w:sz w:val="24"/>
          <w:szCs w:val="24"/>
        </w:rPr>
        <w:t>,</w:t>
      </w:r>
      <w:r w:rsidRPr="008A2D32">
        <w:rPr>
          <w:sz w:val="24"/>
          <w:szCs w:val="24"/>
        </w:rPr>
        <w:t xml:space="preserve"> </w:t>
      </w:r>
    </w:p>
    <w:p w:rsidR="00095BFC" w:rsidRPr="008A2D32" w:rsidRDefault="00095BFC" w:rsidP="005E2D19">
      <w:pPr>
        <w:pStyle w:val="Akapitzlist"/>
        <w:numPr>
          <w:ilvl w:val="0"/>
          <w:numId w:val="42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przyjęte ceny związane z nakładami inwestycyjnymi są cenami rynkowymi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2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uzasadniono, celowość przewidywanych nakładów inwestycyjnych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 xml:space="preserve">Analiza finansowa – analiza kosztów związanych z prowadzeniem planowanej działalności gospodarczej:   </w:t>
      </w:r>
    </w:p>
    <w:p w:rsidR="00095BFC" w:rsidRPr="008A2D32" w:rsidRDefault="00095BFC" w:rsidP="005E2D19">
      <w:pPr>
        <w:pStyle w:val="Akapitzlist"/>
        <w:numPr>
          <w:ilvl w:val="0"/>
          <w:numId w:val="43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8A2D32">
        <w:rPr>
          <w:sz w:val="24"/>
          <w:szCs w:val="24"/>
        </w:rPr>
        <w:t>zy ujęto wszystkie koszty (stałe, zmienne i okresowe) związane z wykonywaniem działalności gospodarczej w okresie 1 roku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3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przyjęta wysokość kosztów jest zgodna z cenami rynkowymi i obowiązującymi przepisami</w:t>
      </w:r>
      <w:r>
        <w:rPr>
          <w:sz w:val="24"/>
          <w:szCs w:val="24"/>
        </w:rPr>
        <w:t>;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 w:rsidRPr="008A2D32">
        <w:rPr>
          <w:sz w:val="24"/>
          <w:szCs w:val="24"/>
        </w:rPr>
        <w:t>Analiza finansowa – analiza dochodów z tytułu prowadzenia działalności:</w:t>
      </w:r>
    </w:p>
    <w:p w:rsidR="00095BFC" w:rsidRPr="00E17EB6" w:rsidRDefault="00095BFC" w:rsidP="005E2D19">
      <w:pPr>
        <w:pStyle w:val="Akapitzlist"/>
        <w:numPr>
          <w:ilvl w:val="0"/>
          <w:numId w:val="44"/>
        </w:numPr>
        <w:suppressAutoHyphens w:val="0"/>
        <w:spacing w:after="200"/>
        <w:ind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 xml:space="preserve">zy przewidywany przychód (wpływy z tytułu wykonywania działalności) został przedstawiony w ujęciu rodzajowym  - z uwzględnieniem przychodów z każdej świadczonej usługi i/lub z każdego sprzedanego rodzaju produktów oraz z podaniem liczby zrealizowanych usług lub sprzedanych produktów w poszczególnych miesiącach, z uwzględnieniem </w:t>
      </w:r>
      <w:r>
        <w:rPr>
          <w:sz w:val="24"/>
          <w:szCs w:val="24"/>
        </w:rPr>
        <w:t>sezonowości o ile ona występuje,</w:t>
      </w:r>
    </w:p>
    <w:p w:rsidR="00095BFC" w:rsidRPr="00E17EB6" w:rsidRDefault="00095BFC" w:rsidP="005E2D19">
      <w:pPr>
        <w:pStyle w:val="Akapitzlist"/>
        <w:numPr>
          <w:ilvl w:val="0"/>
          <w:numId w:val="44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 xml:space="preserve">zy zakładana wysokość sprzedaży </w:t>
      </w:r>
      <w:r>
        <w:rPr>
          <w:sz w:val="24"/>
          <w:szCs w:val="24"/>
        </w:rPr>
        <w:t>usług lub produktów jest realna,</w:t>
      </w:r>
    </w:p>
    <w:p w:rsidR="00095BFC" w:rsidRPr="008A2D32" w:rsidRDefault="00095BFC" w:rsidP="005E2D19">
      <w:pPr>
        <w:pStyle w:val="Akapitzlist"/>
        <w:numPr>
          <w:ilvl w:val="0"/>
          <w:numId w:val="44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przyjęte ceny sprzedaży produktów/usług są cenami konkurencyjnymi – czy ich wysokość jest racjonalna w porównaniu z cenami konkurencji</w:t>
      </w:r>
      <w:r>
        <w:rPr>
          <w:sz w:val="24"/>
          <w:szCs w:val="24"/>
        </w:rPr>
        <w:t>;</w:t>
      </w:r>
      <w:r w:rsidRPr="008A2D32">
        <w:rPr>
          <w:sz w:val="24"/>
          <w:szCs w:val="24"/>
        </w:rPr>
        <w:t xml:space="preserve"> </w:t>
      </w:r>
    </w:p>
    <w:p w:rsidR="00095BFC" w:rsidRPr="008A2D32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7ED0">
        <w:rPr>
          <w:sz w:val="24"/>
          <w:szCs w:val="24"/>
        </w:rPr>
        <w:t>Analiza finansowa – o</w:t>
      </w:r>
      <w:r w:rsidRPr="008A2D32">
        <w:rPr>
          <w:sz w:val="24"/>
          <w:szCs w:val="24"/>
        </w:rPr>
        <w:t xml:space="preserve">płacalność przedsięwzięcia: </w:t>
      </w:r>
    </w:p>
    <w:p w:rsidR="00095BFC" w:rsidRPr="008A2D32" w:rsidRDefault="00095BFC" w:rsidP="005E2D19">
      <w:pPr>
        <w:pStyle w:val="Akapitzlist"/>
        <w:numPr>
          <w:ilvl w:val="0"/>
          <w:numId w:val="45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 xml:space="preserve">zy prawidłowo sporządzono rachunek wyników prowadzenia działalności – poprawność ustalenia wysokości zysku lub straty w poszczególnych miesiącach prowadzenia działalności w odniesieniu do przewidywanych przychodów </w:t>
      </w:r>
      <w:r w:rsidR="000632CE">
        <w:rPr>
          <w:sz w:val="24"/>
          <w:szCs w:val="24"/>
        </w:rPr>
        <w:t xml:space="preserve">                  </w:t>
      </w:r>
      <w:r w:rsidRPr="008A2D32">
        <w:rPr>
          <w:sz w:val="24"/>
          <w:szCs w:val="24"/>
        </w:rPr>
        <w:t>i ponoszonych kosztów</w:t>
      </w:r>
      <w:r>
        <w:rPr>
          <w:sz w:val="24"/>
          <w:szCs w:val="24"/>
        </w:rPr>
        <w:t>,</w:t>
      </w:r>
    </w:p>
    <w:p w:rsidR="00095BFC" w:rsidRPr="008A2D32" w:rsidRDefault="00095BFC" w:rsidP="005E2D19">
      <w:pPr>
        <w:pStyle w:val="Akapitzlist"/>
        <w:numPr>
          <w:ilvl w:val="0"/>
          <w:numId w:val="45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 xml:space="preserve">zy poziom  przewidywanych zysków daje podstawę do stwierdzenia, </w:t>
      </w:r>
      <w:r w:rsidR="000632CE">
        <w:rPr>
          <w:sz w:val="24"/>
          <w:szCs w:val="24"/>
        </w:rPr>
        <w:t xml:space="preserve">                      </w:t>
      </w:r>
      <w:r w:rsidRPr="008A2D32">
        <w:rPr>
          <w:sz w:val="24"/>
          <w:szCs w:val="24"/>
        </w:rPr>
        <w:t>że przedsięwzięcie jest opłacalne (zysk poniżej minimum socjalnego – przedsięwz</w:t>
      </w:r>
      <w:r>
        <w:rPr>
          <w:sz w:val="24"/>
          <w:szCs w:val="24"/>
        </w:rPr>
        <w:t>ięcie nieopłacalne</w:t>
      </w:r>
      <w:r w:rsidRPr="008A2D32">
        <w:rPr>
          <w:sz w:val="24"/>
          <w:szCs w:val="24"/>
        </w:rPr>
        <w:t>, zysk powyżej minimum socjalnego do wysokości minimalnego wynagrodzenia – niski poziom opłacalności, zysk powyżej minimalnego wynagrodzenia – przedsięwzięcie opłacalne)</w:t>
      </w:r>
      <w:r>
        <w:rPr>
          <w:sz w:val="24"/>
          <w:szCs w:val="24"/>
        </w:rPr>
        <w:t>,</w:t>
      </w:r>
    </w:p>
    <w:p w:rsidR="00095BFC" w:rsidRDefault="00095BFC" w:rsidP="005E2D19">
      <w:pPr>
        <w:pStyle w:val="Akapitzlist"/>
        <w:numPr>
          <w:ilvl w:val="0"/>
          <w:numId w:val="45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A2D32">
        <w:rPr>
          <w:sz w:val="24"/>
          <w:szCs w:val="24"/>
        </w:rPr>
        <w:t>zy wynik finansowy daje szanse na rozwój przedsięwzięcia na danym rynku</w:t>
      </w:r>
      <w:r>
        <w:rPr>
          <w:sz w:val="24"/>
          <w:szCs w:val="24"/>
        </w:rPr>
        <w:t>.</w:t>
      </w:r>
    </w:p>
    <w:p w:rsidR="00003309" w:rsidRPr="000632CE" w:rsidRDefault="00095BFC" w:rsidP="005E2D19">
      <w:pPr>
        <w:pStyle w:val="Akapitzlist"/>
        <w:numPr>
          <w:ilvl w:val="0"/>
          <w:numId w:val="35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Wysokość posiadanych środków Funduszu na ten cel w danym roku.</w:t>
      </w:r>
    </w:p>
    <w:p w:rsidR="00095BFC" w:rsidRDefault="00A012CA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Posiedzenia</w:t>
      </w:r>
      <w:r w:rsidR="00003309">
        <w:rPr>
          <w:sz w:val="24"/>
          <w:szCs w:val="24"/>
        </w:rPr>
        <w:t xml:space="preserve"> komisji są do</w:t>
      </w:r>
      <w:r w:rsidR="00CA50E6">
        <w:rPr>
          <w:sz w:val="24"/>
          <w:szCs w:val="24"/>
        </w:rPr>
        <w:t>kumentowane w formie protokołów.</w:t>
      </w:r>
    </w:p>
    <w:p w:rsidR="00AC5C90" w:rsidRDefault="00AC5C90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nieprawidłowości we wniosku </w:t>
      </w:r>
      <w:r w:rsidR="00420419">
        <w:rPr>
          <w:sz w:val="24"/>
          <w:szCs w:val="24"/>
        </w:rPr>
        <w:t>s</w:t>
      </w:r>
      <w:r>
        <w:rPr>
          <w:sz w:val="24"/>
          <w:szCs w:val="24"/>
        </w:rPr>
        <w:t>tarosta informuje wnioskodawcę</w:t>
      </w:r>
      <w:r w:rsidR="00A012C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o nieprawidłowościach w terminie 14 dni od dnia otrzymania wniosku oraz wzywa do ich usunięcia w terminie 14 </w:t>
      </w:r>
      <w:r w:rsidR="00CA50E6">
        <w:rPr>
          <w:sz w:val="24"/>
          <w:szCs w:val="24"/>
        </w:rPr>
        <w:t>dni od dnia doręczenia wezwania.</w:t>
      </w:r>
    </w:p>
    <w:p w:rsidR="00420419" w:rsidRDefault="00420419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ust. 8 (14 dni) podlega przedłużeniu na wniosek wnioskodawcy, jeżeli usunięcie nieprawidłowości nie może nastąpić w terminie z przyczyn nieleżących po stronie wnioskodawcy</w:t>
      </w:r>
      <w:r w:rsidR="00CA50E6">
        <w:rPr>
          <w:sz w:val="24"/>
          <w:szCs w:val="24"/>
        </w:rPr>
        <w:t>.</w:t>
      </w:r>
    </w:p>
    <w:p w:rsidR="00420419" w:rsidRDefault="00420419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przypadku niezachowania terminu, o którym mowa w ust. 8 lub ust. 9 starosta informuje wnioskodawcę o pozosta</w:t>
      </w:r>
      <w:r w:rsidR="00CA50E6">
        <w:rPr>
          <w:sz w:val="24"/>
          <w:szCs w:val="24"/>
        </w:rPr>
        <w:t>wieniu wniosku bez rozpatrzenia.</w:t>
      </w:r>
    </w:p>
    <w:p w:rsidR="00AC5C90" w:rsidRDefault="00095BFC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 w:rsidRPr="00AC5C90">
        <w:rPr>
          <w:sz w:val="24"/>
          <w:szCs w:val="24"/>
        </w:rPr>
        <w:t xml:space="preserve">Starosta pisemnie informuje osobę niepełnosprawną </w:t>
      </w:r>
      <w:r w:rsidR="00420419">
        <w:rPr>
          <w:sz w:val="24"/>
          <w:szCs w:val="24"/>
        </w:rPr>
        <w:t>o sposobie rozpatrzenia wniosku</w:t>
      </w:r>
      <w:r w:rsidR="00A012CA">
        <w:rPr>
          <w:sz w:val="24"/>
          <w:szCs w:val="24"/>
        </w:rPr>
        <w:t xml:space="preserve">                  </w:t>
      </w:r>
      <w:r w:rsidR="000632CE" w:rsidRPr="00AC5C90">
        <w:rPr>
          <w:sz w:val="24"/>
          <w:szCs w:val="24"/>
        </w:rPr>
        <w:t xml:space="preserve"> </w:t>
      </w:r>
      <w:r w:rsidRPr="00AC5C90">
        <w:rPr>
          <w:sz w:val="24"/>
          <w:szCs w:val="24"/>
        </w:rPr>
        <w:t>w terminie 30 dni od dn</w:t>
      </w:r>
      <w:r w:rsidR="00AC5C90">
        <w:rPr>
          <w:sz w:val="24"/>
          <w:szCs w:val="24"/>
        </w:rPr>
        <w:t xml:space="preserve">ia </w:t>
      </w:r>
      <w:r w:rsidR="00420419">
        <w:rPr>
          <w:sz w:val="24"/>
          <w:szCs w:val="24"/>
        </w:rPr>
        <w:t>otrzymania</w:t>
      </w:r>
      <w:r w:rsidR="00CA50E6">
        <w:rPr>
          <w:sz w:val="24"/>
          <w:szCs w:val="24"/>
        </w:rPr>
        <w:t xml:space="preserve"> kompletnego wniosku.</w:t>
      </w:r>
    </w:p>
    <w:p w:rsidR="00122440" w:rsidRPr="00AC5C90" w:rsidRDefault="00122440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 w:rsidRPr="00AC5C90">
        <w:rPr>
          <w:sz w:val="24"/>
          <w:szCs w:val="24"/>
        </w:rPr>
        <w:t xml:space="preserve">W przypadku pozytywnego rozpatrzenia wniosku starosta informuje pisemnie wnioskodawcę </w:t>
      </w:r>
      <w:r w:rsidR="00AB01E6" w:rsidRPr="00AC5C90">
        <w:rPr>
          <w:sz w:val="24"/>
          <w:szCs w:val="24"/>
        </w:rPr>
        <w:t xml:space="preserve">  </w:t>
      </w:r>
      <w:r w:rsidRPr="00AC5C90">
        <w:rPr>
          <w:sz w:val="24"/>
          <w:szCs w:val="24"/>
        </w:rPr>
        <w:t>o rozpatrzeniu wniosku wzywając go do negocjacji warunków umowy. Negocjacje powinny zakończyć się w terminie 14 dni od dnia doręczenia wezw</w:t>
      </w:r>
      <w:r w:rsidR="00CA50E6">
        <w:rPr>
          <w:sz w:val="24"/>
          <w:szCs w:val="24"/>
        </w:rPr>
        <w:t>ania.</w:t>
      </w:r>
    </w:p>
    <w:p w:rsidR="00485BDA" w:rsidRPr="009A468B" w:rsidRDefault="00C34008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trike/>
          <w:sz w:val="24"/>
          <w:szCs w:val="24"/>
        </w:rPr>
      </w:pPr>
      <w:r w:rsidRPr="00003309">
        <w:rPr>
          <w:sz w:val="24"/>
          <w:szCs w:val="24"/>
        </w:rPr>
        <w:t xml:space="preserve">W przypadku negatywnego rozpatrzenia wniosku </w:t>
      </w:r>
      <w:r w:rsidR="00420419" w:rsidRPr="00420419">
        <w:rPr>
          <w:sz w:val="24"/>
          <w:szCs w:val="24"/>
        </w:rPr>
        <w:t>starosta sporządza uzasadnienie</w:t>
      </w:r>
      <w:r w:rsidR="00CA50E6">
        <w:rPr>
          <w:sz w:val="24"/>
          <w:szCs w:val="24"/>
        </w:rPr>
        <w:t>.</w:t>
      </w:r>
    </w:p>
    <w:p w:rsidR="006A3267" w:rsidRPr="00485BDA" w:rsidRDefault="00926089" w:rsidP="00A012CA">
      <w:pPr>
        <w:pStyle w:val="Akapitzlist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4"/>
          <w:szCs w:val="24"/>
        </w:rPr>
      </w:pPr>
      <w:r w:rsidRPr="00485BDA">
        <w:rPr>
          <w:sz w:val="24"/>
          <w:szCs w:val="24"/>
        </w:rPr>
        <w:t>Umowa o przyznanie środków na rozpoczęcie działalności pomiędzy Dyrektorem u</w:t>
      </w:r>
      <w:r w:rsidR="00314F9C" w:rsidRPr="00485BDA">
        <w:rPr>
          <w:sz w:val="24"/>
          <w:szCs w:val="24"/>
        </w:rPr>
        <w:t xml:space="preserve">rzędu lub jego Zastępcą, a </w:t>
      </w:r>
      <w:r w:rsidR="0000785E" w:rsidRPr="00485BDA">
        <w:rPr>
          <w:sz w:val="24"/>
          <w:szCs w:val="24"/>
        </w:rPr>
        <w:t>wnioskodawcą,</w:t>
      </w:r>
      <w:r w:rsidR="00314F9C" w:rsidRPr="00485BDA">
        <w:rPr>
          <w:sz w:val="24"/>
          <w:szCs w:val="24"/>
        </w:rPr>
        <w:t xml:space="preserve"> zawierana </w:t>
      </w:r>
      <w:r w:rsidRPr="00485BDA">
        <w:rPr>
          <w:sz w:val="24"/>
          <w:szCs w:val="24"/>
        </w:rPr>
        <w:t>się</w:t>
      </w:r>
      <w:r w:rsidR="00314F9C" w:rsidRPr="00485BDA">
        <w:rPr>
          <w:sz w:val="24"/>
          <w:szCs w:val="24"/>
        </w:rPr>
        <w:t xml:space="preserve"> w terminie </w:t>
      </w:r>
      <w:r w:rsidR="006A3267" w:rsidRPr="00485BDA">
        <w:rPr>
          <w:sz w:val="24"/>
          <w:szCs w:val="24"/>
        </w:rPr>
        <w:t>14</w:t>
      </w:r>
      <w:r w:rsidR="00314F9C" w:rsidRPr="00485BDA">
        <w:rPr>
          <w:sz w:val="24"/>
          <w:szCs w:val="24"/>
        </w:rPr>
        <w:t xml:space="preserve"> dni od dnia </w:t>
      </w:r>
      <w:r w:rsidR="006A3267" w:rsidRPr="00485BDA">
        <w:rPr>
          <w:sz w:val="24"/>
          <w:szCs w:val="24"/>
        </w:rPr>
        <w:t>zakończenia negocjacji</w:t>
      </w:r>
      <w:r w:rsidR="00314F9C" w:rsidRPr="00485BDA">
        <w:rPr>
          <w:sz w:val="24"/>
          <w:szCs w:val="24"/>
        </w:rPr>
        <w:t xml:space="preserve">. Nie podpisanie umowy w </w:t>
      </w:r>
      <w:r w:rsidR="0000785E" w:rsidRPr="00485BDA">
        <w:rPr>
          <w:sz w:val="24"/>
          <w:szCs w:val="24"/>
        </w:rPr>
        <w:t xml:space="preserve">tym </w:t>
      </w:r>
      <w:r w:rsidR="00314F9C" w:rsidRPr="00485BDA">
        <w:rPr>
          <w:sz w:val="24"/>
          <w:szCs w:val="24"/>
        </w:rPr>
        <w:t>terminie z przyczyn leżących po stronie wnioskodawcy</w:t>
      </w:r>
      <w:r w:rsidRPr="00485BDA">
        <w:rPr>
          <w:sz w:val="24"/>
          <w:szCs w:val="24"/>
        </w:rPr>
        <w:t>,</w:t>
      </w:r>
      <w:r w:rsidR="00314F9C" w:rsidRPr="00485BDA">
        <w:rPr>
          <w:sz w:val="24"/>
          <w:szCs w:val="24"/>
        </w:rPr>
        <w:t xml:space="preserve"> traktowane będzie jako rezygnacja ze środków. </w:t>
      </w:r>
    </w:p>
    <w:p w:rsidR="009A3EC8" w:rsidRDefault="009A3EC8" w:rsidP="006A3267">
      <w:pPr>
        <w:pStyle w:val="Akapitzlist"/>
        <w:suppressAutoHyphens w:val="0"/>
        <w:spacing w:after="200"/>
        <w:ind w:left="360"/>
        <w:contextualSpacing/>
        <w:jc w:val="center"/>
        <w:rPr>
          <w:b/>
          <w:sz w:val="24"/>
          <w:szCs w:val="24"/>
        </w:rPr>
      </w:pPr>
    </w:p>
    <w:p w:rsidR="0012583F" w:rsidRPr="006A3267" w:rsidRDefault="006201F2" w:rsidP="0034729B">
      <w:pPr>
        <w:pStyle w:val="Akapitzlist"/>
        <w:suppressAutoHyphens w:val="0"/>
        <w:ind w:left="360"/>
        <w:contextualSpacing/>
        <w:jc w:val="center"/>
        <w:rPr>
          <w:b/>
          <w:sz w:val="24"/>
          <w:szCs w:val="24"/>
        </w:rPr>
      </w:pPr>
      <w:r w:rsidRPr="006A3267">
        <w:rPr>
          <w:b/>
          <w:sz w:val="24"/>
          <w:szCs w:val="24"/>
        </w:rPr>
        <w:t>ROZDZIAŁ IV</w:t>
      </w:r>
    </w:p>
    <w:p w:rsidR="0012583F" w:rsidRPr="004A49D5" w:rsidRDefault="0012583F" w:rsidP="0034729B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WYDATKOWANIE I ROZLICZANIE ŚRODKÓW</w:t>
      </w:r>
    </w:p>
    <w:p w:rsidR="0012583F" w:rsidRPr="004A49D5" w:rsidRDefault="0012583F" w:rsidP="00DA1683">
      <w:pPr>
        <w:jc w:val="center"/>
        <w:rPr>
          <w:b/>
          <w:sz w:val="24"/>
          <w:szCs w:val="24"/>
        </w:rPr>
      </w:pPr>
    </w:p>
    <w:p w:rsidR="00881CCB" w:rsidRPr="00CE2CA2" w:rsidRDefault="00572667" w:rsidP="00CE2CA2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8</w:t>
      </w:r>
    </w:p>
    <w:p w:rsidR="00024CDA" w:rsidRPr="009A3EC8" w:rsidRDefault="00024CDA" w:rsidP="009A3EC8">
      <w:pPr>
        <w:pStyle w:val="Default"/>
        <w:numPr>
          <w:ilvl w:val="0"/>
          <w:numId w:val="5"/>
        </w:numPr>
        <w:spacing w:after="27"/>
        <w:jc w:val="both"/>
        <w:rPr>
          <w:color w:val="auto"/>
        </w:rPr>
      </w:pPr>
      <w:r w:rsidRPr="00C13D14">
        <w:rPr>
          <w:color w:val="auto"/>
        </w:rPr>
        <w:t xml:space="preserve">Wysokość </w:t>
      </w:r>
      <w:r>
        <w:rPr>
          <w:color w:val="auto"/>
        </w:rPr>
        <w:t>dotacji</w:t>
      </w:r>
      <w:r w:rsidRPr="00C13D14">
        <w:rPr>
          <w:color w:val="auto"/>
        </w:rPr>
        <w:t xml:space="preserve"> nie może przekroczyć 15-krotnej wysokości przeciętnego wynagrodzenia</w:t>
      </w:r>
      <w:r w:rsidR="009A3EC8">
        <w:rPr>
          <w:color w:val="auto"/>
        </w:rPr>
        <w:t xml:space="preserve"> </w:t>
      </w:r>
      <w:r w:rsidR="00A012CA">
        <w:rPr>
          <w:color w:val="auto"/>
        </w:rPr>
        <w:t xml:space="preserve">            </w:t>
      </w:r>
      <w:r w:rsidRPr="009A3EC8">
        <w:rPr>
          <w:color w:val="auto"/>
        </w:rPr>
        <w:t>i jest uzależniona od poziomu środków Funduszu przyznanych na  aktywizację zawodową osób bezrob</w:t>
      </w:r>
      <w:r w:rsidR="00CA50E6">
        <w:rPr>
          <w:color w:val="auto"/>
        </w:rPr>
        <w:t>otnych, w danym roku budżetowym.</w:t>
      </w:r>
    </w:p>
    <w:p w:rsidR="00881CCB" w:rsidRPr="004A49D5" w:rsidRDefault="0000785E" w:rsidP="005E2D19">
      <w:pPr>
        <w:pStyle w:val="Akapitzlist"/>
        <w:numPr>
          <w:ilvl w:val="0"/>
          <w:numId w:val="5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>Otrzymane środki finansowe</w:t>
      </w:r>
      <w:r w:rsidR="00881CCB" w:rsidRPr="004A49D5">
        <w:rPr>
          <w:sz w:val="24"/>
          <w:szCs w:val="24"/>
        </w:rPr>
        <w:t xml:space="preserve"> mogą być przeznaczone wyłącznie na zakup</w:t>
      </w:r>
      <w:r w:rsidR="009278E2" w:rsidRPr="004A49D5">
        <w:rPr>
          <w:sz w:val="24"/>
          <w:szCs w:val="24"/>
        </w:rPr>
        <w:t xml:space="preserve"> </w:t>
      </w:r>
      <w:r w:rsidR="00775781" w:rsidRPr="004A49D5">
        <w:rPr>
          <w:b/>
          <w:sz w:val="24"/>
          <w:szCs w:val="24"/>
        </w:rPr>
        <w:t>środków</w:t>
      </w:r>
      <w:r w:rsidR="007E11FE" w:rsidRPr="004A49D5">
        <w:rPr>
          <w:i/>
          <w:sz w:val="24"/>
          <w:szCs w:val="24"/>
        </w:rPr>
        <w:t xml:space="preserve"> </w:t>
      </w:r>
      <w:r w:rsidR="00881CCB" w:rsidRPr="004A49D5">
        <w:rPr>
          <w:b/>
          <w:sz w:val="24"/>
          <w:szCs w:val="24"/>
        </w:rPr>
        <w:t>niezbędnych do wykon</w:t>
      </w:r>
      <w:r w:rsidR="007E11FE" w:rsidRPr="004A49D5">
        <w:rPr>
          <w:b/>
          <w:sz w:val="24"/>
          <w:szCs w:val="24"/>
        </w:rPr>
        <w:t>ywania działalności</w:t>
      </w:r>
      <w:r w:rsidR="009278E2" w:rsidRPr="004A49D5">
        <w:rPr>
          <w:i/>
          <w:sz w:val="24"/>
          <w:szCs w:val="24"/>
        </w:rPr>
        <w:t xml:space="preserve"> (w </w:t>
      </w:r>
      <w:r w:rsidR="00DB17E4">
        <w:rPr>
          <w:i/>
          <w:sz w:val="24"/>
          <w:szCs w:val="24"/>
        </w:rPr>
        <w:t>szczególności środków trwałych,</w:t>
      </w:r>
      <w:r w:rsidR="00775781" w:rsidRPr="004A49D5">
        <w:rPr>
          <w:i/>
          <w:sz w:val="24"/>
          <w:szCs w:val="24"/>
        </w:rPr>
        <w:t xml:space="preserve"> </w:t>
      </w:r>
      <w:r w:rsidR="00DB17E4">
        <w:rPr>
          <w:i/>
          <w:sz w:val="24"/>
          <w:szCs w:val="24"/>
        </w:rPr>
        <w:t xml:space="preserve">materiałów, </w:t>
      </w:r>
      <w:r w:rsidR="00DB17E4">
        <w:rPr>
          <w:i/>
          <w:sz w:val="24"/>
          <w:szCs w:val="24"/>
        </w:rPr>
        <w:lastRenderedPageBreak/>
        <w:t>towarów,</w:t>
      </w:r>
      <w:r w:rsidR="003C6CF6">
        <w:rPr>
          <w:i/>
          <w:sz w:val="24"/>
          <w:szCs w:val="24"/>
        </w:rPr>
        <w:t xml:space="preserve"> pozyskanie lokalu</w:t>
      </w:r>
      <w:r w:rsidR="009A3EC8">
        <w:rPr>
          <w:i/>
          <w:sz w:val="24"/>
          <w:szCs w:val="24"/>
        </w:rPr>
        <w:t>, opłatę wpisowego lub wkładu do spółdzielni socjalnej</w:t>
      </w:r>
      <w:r w:rsidR="009278E2" w:rsidRPr="004A49D5">
        <w:rPr>
          <w:i/>
          <w:sz w:val="24"/>
          <w:szCs w:val="24"/>
        </w:rPr>
        <w:t>)</w:t>
      </w:r>
      <w:r w:rsidR="00BC3658" w:rsidRPr="004A49D5">
        <w:rPr>
          <w:b/>
          <w:sz w:val="24"/>
          <w:szCs w:val="24"/>
        </w:rPr>
        <w:t xml:space="preserve"> </w:t>
      </w:r>
      <w:r w:rsidR="00881CCB" w:rsidRPr="004A49D5">
        <w:rPr>
          <w:sz w:val="24"/>
          <w:szCs w:val="24"/>
        </w:rPr>
        <w:t>co pow</w:t>
      </w:r>
      <w:r w:rsidR="00350F98" w:rsidRPr="004A49D5">
        <w:rPr>
          <w:sz w:val="24"/>
          <w:szCs w:val="24"/>
        </w:rPr>
        <w:t>inno zostać wykazane we wniosku</w:t>
      </w:r>
      <w:r w:rsidR="00BC3658" w:rsidRPr="004A49D5">
        <w:rPr>
          <w:sz w:val="24"/>
          <w:szCs w:val="24"/>
        </w:rPr>
        <w:t xml:space="preserve"> </w:t>
      </w:r>
      <w:r w:rsidRPr="004A49D5">
        <w:rPr>
          <w:sz w:val="24"/>
          <w:szCs w:val="24"/>
        </w:rPr>
        <w:t>o ich przyznanie</w:t>
      </w:r>
      <w:r w:rsidR="00CA50E6">
        <w:rPr>
          <w:sz w:val="24"/>
          <w:szCs w:val="24"/>
        </w:rPr>
        <w:t>.</w:t>
      </w:r>
    </w:p>
    <w:p w:rsidR="009278E2" w:rsidRPr="004A49D5" w:rsidRDefault="00775781" w:rsidP="005E2D19">
      <w:pPr>
        <w:pStyle w:val="Akapitzlist"/>
        <w:numPr>
          <w:ilvl w:val="0"/>
          <w:numId w:val="5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  <w:u w:val="single"/>
        </w:rPr>
        <w:t>Środki transportu mogą być zakupione wyłącznie przez wnioskodawców posiadających pra</w:t>
      </w:r>
      <w:r w:rsidR="00CA50E6">
        <w:rPr>
          <w:sz w:val="24"/>
          <w:szCs w:val="24"/>
          <w:u w:val="single"/>
        </w:rPr>
        <w:t>wo jazdy odpowiedniej kategorii.</w:t>
      </w:r>
    </w:p>
    <w:p w:rsidR="00881CCB" w:rsidRPr="004A49D5" w:rsidRDefault="00881CCB" w:rsidP="005E2D19">
      <w:pPr>
        <w:numPr>
          <w:ilvl w:val="0"/>
          <w:numId w:val="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Środki na podjęcie działalności gospodarczej nie mogą być przeznaczone na:</w:t>
      </w:r>
    </w:p>
    <w:p w:rsidR="00881CCB" w:rsidRPr="004A49D5" w:rsidRDefault="00881CCB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opłaty eksploatacyjne (prąd, woda, telefon, czynsz, dzierżawa itp.),</w:t>
      </w:r>
    </w:p>
    <w:p w:rsidR="00881CCB" w:rsidRPr="004A49D5" w:rsidRDefault="00881CCB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opłaty administracyjne (tł</w:t>
      </w:r>
      <w:r w:rsidR="00533CE2" w:rsidRPr="004A49D5">
        <w:rPr>
          <w:sz w:val="24"/>
          <w:szCs w:val="24"/>
        </w:rPr>
        <w:t xml:space="preserve">umaczenie dokumentów, opłaty pocztowe </w:t>
      </w:r>
      <w:r w:rsidRPr="004A49D5">
        <w:rPr>
          <w:sz w:val="24"/>
          <w:szCs w:val="24"/>
        </w:rPr>
        <w:t>itp.),</w:t>
      </w:r>
    </w:p>
    <w:p w:rsidR="00BE7625" w:rsidRPr="004A49D5" w:rsidRDefault="00BE7625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nabycie praw do dysponowania</w:t>
      </w:r>
      <w:r w:rsidR="00350F98" w:rsidRPr="004A49D5">
        <w:rPr>
          <w:sz w:val="24"/>
          <w:szCs w:val="24"/>
        </w:rPr>
        <w:t xml:space="preserve"> rzecz</w:t>
      </w:r>
      <w:r w:rsidR="006A3267">
        <w:rPr>
          <w:sz w:val="24"/>
          <w:szCs w:val="24"/>
        </w:rPr>
        <w:t>ami w ramach umów leas</w:t>
      </w:r>
      <w:r w:rsidR="00350F98" w:rsidRPr="004A49D5">
        <w:rPr>
          <w:sz w:val="24"/>
          <w:szCs w:val="24"/>
        </w:rPr>
        <w:t>ingu</w:t>
      </w:r>
      <w:r w:rsidRPr="004A49D5">
        <w:rPr>
          <w:sz w:val="24"/>
          <w:szCs w:val="24"/>
        </w:rPr>
        <w:t>,</w:t>
      </w:r>
    </w:p>
    <w:p w:rsidR="00881CCB" w:rsidRPr="004A49D5" w:rsidRDefault="00881CCB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wyceny rzeczoznawcy,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>garderobę, z wyłączeniem odzieży roboczej i ochronnej</w:t>
      </w:r>
      <w:r w:rsidR="00A1299B" w:rsidRPr="004A49D5">
        <w:rPr>
          <w:sz w:val="24"/>
          <w:szCs w:val="24"/>
        </w:rPr>
        <w:t xml:space="preserve"> wymaganej na podstawie odrębnych przepisów</w:t>
      </w:r>
      <w:r w:rsidRPr="004A49D5">
        <w:rPr>
          <w:sz w:val="24"/>
          <w:szCs w:val="24"/>
        </w:rPr>
        <w:t>,</w:t>
      </w:r>
    </w:p>
    <w:p w:rsidR="00533CE2" w:rsidRPr="004A49D5" w:rsidRDefault="00533CE2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koszty wysyłki, transportu, przygotowania, pakowania,</w:t>
      </w:r>
    </w:p>
    <w:p w:rsidR="00533CE2" w:rsidRPr="004A49D5" w:rsidRDefault="00533CE2" w:rsidP="005E2D19">
      <w:pPr>
        <w:numPr>
          <w:ilvl w:val="0"/>
          <w:numId w:val="25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towar handlowy i materiały w kwocie przewyższającej </w:t>
      </w:r>
      <w:r w:rsidRPr="004A49D5">
        <w:rPr>
          <w:b/>
          <w:sz w:val="24"/>
          <w:szCs w:val="24"/>
        </w:rPr>
        <w:t>40%</w:t>
      </w:r>
      <w:r w:rsidR="00A1299B" w:rsidRPr="004A49D5">
        <w:rPr>
          <w:sz w:val="24"/>
          <w:szCs w:val="24"/>
        </w:rPr>
        <w:t xml:space="preserve"> wartości otrzymanych środków</w:t>
      </w:r>
      <w:r w:rsidRPr="004A49D5">
        <w:rPr>
          <w:sz w:val="24"/>
          <w:szCs w:val="24"/>
        </w:rPr>
        <w:t>,</w:t>
      </w:r>
    </w:p>
    <w:p w:rsidR="00A1299B" w:rsidRPr="004A49D5" w:rsidRDefault="00A1299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zakup lokalu w kwocie  przewyższającej </w:t>
      </w:r>
      <w:r w:rsidRPr="004A49D5">
        <w:rPr>
          <w:b/>
          <w:sz w:val="24"/>
          <w:szCs w:val="24"/>
        </w:rPr>
        <w:t>50%</w:t>
      </w:r>
      <w:r w:rsidRPr="004A49D5">
        <w:rPr>
          <w:sz w:val="24"/>
          <w:szCs w:val="24"/>
        </w:rPr>
        <w:t xml:space="preserve"> wartości otrzymanych środków,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remont </w:t>
      </w:r>
      <w:r w:rsidR="00533CE2" w:rsidRPr="004A49D5">
        <w:rPr>
          <w:sz w:val="24"/>
          <w:szCs w:val="24"/>
        </w:rPr>
        <w:t xml:space="preserve">lokalu wynajmowanego/użyczonego </w:t>
      </w:r>
      <w:r w:rsidRPr="004A49D5">
        <w:rPr>
          <w:sz w:val="24"/>
          <w:szCs w:val="24"/>
        </w:rPr>
        <w:t xml:space="preserve">w kwocie przewyższającej </w:t>
      </w:r>
      <w:r w:rsidRPr="004A49D5">
        <w:rPr>
          <w:b/>
          <w:sz w:val="24"/>
          <w:szCs w:val="24"/>
        </w:rPr>
        <w:t>25%</w:t>
      </w:r>
      <w:r w:rsidRPr="004A49D5">
        <w:rPr>
          <w:sz w:val="24"/>
          <w:szCs w:val="24"/>
        </w:rPr>
        <w:t xml:space="preserve"> wartości </w:t>
      </w:r>
      <w:r w:rsidR="00A1299B" w:rsidRPr="004A49D5">
        <w:rPr>
          <w:sz w:val="24"/>
          <w:szCs w:val="24"/>
        </w:rPr>
        <w:t>otrzymanych środków</w:t>
      </w:r>
      <w:r w:rsidRPr="004A49D5">
        <w:rPr>
          <w:sz w:val="24"/>
          <w:szCs w:val="24"/>
        </w:rPr>
        <w:t xml:space="preserve">, a w przypadku </w:t>
      </w:r>
      <w:r w:rsidR="00533CE2" w:rsidRPr="004A49D5">
        <w:rPr>
          <w:sz w:val="24"/>
          <w:szCs w:val="24"/>
        </w:rPr>
        <w:t xml:space="preserve">remontu własnego lokalu </w:t>
      </w:r>
      <w:r w:rsidR="009278E2" w:rsidRPr="004A49D5">
        <w:rPr>
          <w:sz w:val="24"/>
          <w:szCs w:val="24"/>
        </w:rPr>
        <w:t xml:space="preserve">w kwocie przewyższającej </w:t>
      </w:r>
      <w:r w:rsidRPr="004A49D5">
        <w:rPr>
          <w:b/>
          <w:sz w:val="24"/>
          <w:szCs w:val="24"/>
        </w:rPr>
        <w:t>10%</w:t>
      </w:r>
      <w:r w:rsidRPr="004A49D5">
        <w:rPr>
          <w:sz w:val="24"/>
          <w:szCs w:val="24"/>
        </w:rPr>
        <w:t xml:space="preserve"> wartości </w:t>
      </w:r>
      <w:r w:rsidR="00A1299B" w:rsidRPr="004A49D5">
        <w:rPr>
          <w:sz w:val="24"/>
          <w:szCs w:val="24"/>
        </w:rPr>
        <w:t>otrzymanych środków</w:t>
      </w:r>
      <w:r w:rsidRPr="004A49D5">
        <w:rPr>
          <w:sz w:val="24"/>
          <w:szCs w:val="24"/>
        </w:rPr>
        <w:t>. Finansowaniu nie podlega remontowanie lokali mieszkalnych będących jedynie miejscem rejestracji d</w:t>
      </w:r>
      <w:r w:rsidR="009278E2" w:rsidRPr="004A49D5">
        <w:rPr>
          <w:sz w:val="24"/>
          <w:szCs w:val="24"/>
        </w:rPr>
        <w:t>ziałalności gospodarczej, gdy</w:t>
      </w:r>
      <w:r w:rsidRPr="004A49D5">
        <w:rPr>
          <w:sz w:val="24"/>
          <w:szCs w:val="24"/>
        </w:rPr>
        <w:t xml:space="preserve"> działalność wykonywana jest poza tym miejscem</w:t>
      </w:r>
      <w:r w:rsidR="00DB17E4">
        <w:rPr>
          <w:sz w:val="24"/>
          <w:szCs w:val="24"/>
        </w:rPr>
        <w:t>.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narzędzia i maszyny wykorzystane </w:t>
      </w:r>
      <w:r w:rsidR="009278E2" w:rsidRPr="004A49D5">
        <w:rPr>
          <w:sz w:val="24"/>
          <w:szCs w:val="24"/>
        </w:rPr>
        <w:t xml:space="preserve">wyłącznie </w:t>
      </w:r>
      <w:r w:rsidRPr="004A49D5">
        <w:rPr>
          <w:sz w:val="24"/>
          <w:szCs w:val="24"/>
        </w:rPr>
        <w:t>do remontu</w:t>
      </w:r>
      <w:r w:rsidR="009278E2" w:rsidRPr="004A49D5">
        <w:rPr>
          <w:sz w:val="24"/>
          <w:szCs w:val="24"/>
        </w:rPr>
        <w:t xml:space="preserve"> lokalu</w:t>
      </w:r>
      <w:r w:rsidRPr="004A49D5">
        <w:rPr>
          <w:sz w:val="24"/>
          <w:szCs w:val="24"/>
        </w:rPr>
        <w:t>,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reklamę w kwocie przewyższającej </w:t>
      </w:r>
      <w:r w:rsidRPr="004A49D5">
        <w:rPr>
          <w:b/>
          <w:sz w:val="24"/>
          <w:szCs w:val="24"/>
        </w:rPr>
        <w:t>10%</w:t>
      </w:r>
      <w:r w:rsidRPr="004A49D5">
        <w:rPr>
          <w:sz w:val="24"/>
          <w:szCs w:val="24"/>
        </w:rPr>
        <w:t xml:space="preserve"> wartości </w:t>
      </w:r>
      <w:r w:rsidR="00A1299B" w:rsidRPr="004A49D5">
        <w:rPr>
          <w:sz w:val="24"/>
          <w:szCs w:val="24"/>
        </w:rPr>
        <w:t>otrzymanych środków</w:t>
      </w:r>
      <w:r w:rsidRPr="004A49D5">
        <w:rPr>
          <w:sz w:val="24"/>
          <w:szCs w:val="24"/>
        </w:rPr>
        <w:t>,</w:t>
      </w:r>
    </w:p>
    <w:p w:rsidR="00881CCB" w:rsidRPr="00743AFF" w:rsidRDefault="00743AFF" w:rsidP="00743AFF">
      <w:pPr>
        <w:numPr>
          <w:ilvl w:val="0"/>
          <w:numId w:val="25"/>
        </w:numPr>
        <w:tabs>
          <w:tab w:val="left" w:pos="709"/>
          <w:tab w:val="left" w:pos="1560"/>
        </w:tabs>
        <w:jc w:val="both"/>
        <w:rPr>
          <w:sz w:val="22"/>
          <w:szCs w:val="22"/>
        </w:rPr>
      </w:pPr>
      <w:r w:rsidRPr="00743AFF">
        <w:rPr>
          <w:sz w:val="24"/>
          <w:szCs w:val="24"/>
        </w:rPr>
        <w:t xml:space="preserve">zakup środka transportu (np. samochodu, przyczepy, naczepy, skutera, motoroweru, roweru) w kwocie przewyższającej </w:t>
      </w:r>
      <w:r w:rsidRPr="00743AFF">
        <w:rPr>
          <w:b/>
          <w:sz w:val="24"/>
          <w:szCs w:val="24"/>
        </w:rPr>
        <w:t>25%</w:t>
      </w:r>
      <w:r w:rsidRPr="00743AFF">
        <w:rPr>
          <w:sz w:val="24"/>
          <w:szCs w:val="24"/>
        </w:rPr>
        <w:t xml:space="preserve"> wartości otrzymanych środków, w przypadku działalności polegającej na transporcie osób taksówkami oraz działalności w zakresie przedstawicielstwa handlowego kwota na zakup samochodu nie może przekroczyć </w:t>
      </w:r>
      <w:r w:rsidRPr="00743AFF">
        <w:rPr>
          <w:b/>
          <w:sz w:val="24"/>
          <w:szCs w:val="24"/>
        </w:rPr>
        <w:t>60%</w:t>
      </w:r>
      <w:r w:rsidRPr="00743AFF">
        <w:rPr>
          <w:sz w:val="24"/>
          <w:szCs w:val="24"/>
        </w:rPr>
        <w:t xml:space="preserve"> wartości otrzymanych środków</w:t>
      </w:r>
      <w:r w:rsidRPr="008C79F1">
        <w:rPr>
          <w:sz w:val="22"/>
          <w:szCs w:val="22"/>
        </w:rPr>
        <w:t>,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>zakup pojazdów przeznaczonych do transportu drogowego w przypadku podmiotów zamierzających rozpocząć działalność zarobkową w zakresie drogowego transportu towarowego,</w:t>
      </w:r>
    </w:p>
    <w:p w:rsidR="00881CCB" w:rsidRPr="004A49D5" w:rsidRDefault="00881CCB" w:rsidP="005E2D19">
      <w:pPr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zakup środków od współmałżonka, krewnych i powinowatych w linii prostej, rodzeństwa </w:t>
      </w:r>
      <w:r w:rsidR="000B36BE" w:rsidRPr="004A49D5">
        <w:rPr>
          <w:sz w:val="24"/>
          <w:szCs w:val="24"/>
        </w:rPr>
        <w:t xml:space="preserve">     </w:t>
      </w:r>
      <w:r w:rsidRPr="004A49D5">
        <w:rPr>
          <w:sz w:val="24"/>
          <w:szCs w:val="24"/>
        </w:rPr>
        <w:t>i powinowatych w linii bocznej, jeżeli osoby te nie prowadzą działalności gospodarczej,</w:t>
      </w:r>
    </w:p>
    <w:p w:rsidR="00881CCB" w:rsidRDefault="007C75A7" w:rsidP="005E2D19">
      <w:pPr>
        <w:pStyle w:val="Akapitzlist"/>
        <w:numPr>
          <w:ilvl w:val="0"/>
          <w:numId w:val="25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zakup wyposażenia </w:t>
      </w:r>
      <w:r w:rsidR="00881CCB" w:rsidRPr="004A49D5">
        <w:rPr>
          <w:sz w:val="24"/>
          <w:szCs w:val="24"/>
        </w:rPr>
        <w:t xml:space="preserve"> do lokalu mieszkalnego, jeżeli stanowi on jedynie miejsce rejestracji działalności gospodarczej, a </w:t>
      </w:r>
      <w:r w:rsidRPr="004A49D5">
        <w:rPr>
          <w:sz w:val="24"/>
          <w:szCs w:val="24"/>
        </w:rPr>
        <w:t xml:space="preserve">czynności w ramach prowadzonej </w:t>
      </w:r>
      <w:r w:rsidR="00A012CA">
        <w:rPr>
          <w:sz w:val="24"/>
          <w:szCs w:val="24"/>
        </w:rPr>
        <w:t>działalności</w:t>
      </w:r>
      <w:r w:rsidR="00881CCB" w:rsidRPr="004A49D5">
        <w:rPr>
          <w:sz w:val="24"/>
          <w:szCs w:val="24"/>
        </w:rPr>
        <w:t xml:space="preserve"> </w:t>
      </w:r>
      <w:r w:rsidRPr="004A49D5">
        <w:rPr>
          <w:sz w:val="24"/>
          <w:szCs w:val="24"/>
        </w:rPr>
        <w:t xml:space="preserve">wykonywane są </w:t>
      </w:r>
      <w:r w:rsidR="00881CCB" w:rsidRPr="004A49D5">
        <w:rPr>
          <w:sz w:val="24"/>
          <w:szCs w:val="24"/>
        </w:rPr>
        <w:t xml:space="preserve"> poza tym miejscem.</w:t>
      </w:r>
    </w:p>
    <w:p w:rsidR="00881CCB" w:rsidRPr="004A49D5" w:rsidRDefault="00572667" w:rsidP="005E2D19">
      <w:pPr>
        <w:tabs>
          <w:tab w:val="left" w:pos="180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9</w:t>
      </w:r>
    </w:p>
    <w:p w:rsidR="00B11269" w:rsidRPr="004A49D5" w:rsidRDefault="00B11269" w:rsidP="005E2D19">
      <w:pPr>
        <w:numPr>
          <w:ilvl w:val="0"/>
          <w:numId w:val="16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Wnioskodawca jest zobowiązany </w:t>
      </w:r>
      <w:r w:rsidR="00193035" w:rsidRPr="004A49D5">
        <w:rPr>
          <w:sz w:val="24"/>
          <w:szCs w:val="24"/>
        </w:rPr>
        <w:t>rozliczyć się i udokumentować wydatkowanie otrzymanych środków w termi</w:t>
      </w:r>
      <w:r w:rsidR="003C6CF6">
        <w:rPr>
          <w:sz w:val="24"/>
          <w:szCs w:val="24"/>
        </w:rPr>
        <w:t>nie określonym w umowie.</w:t>
      </w:r>
    </w:p>
    <w:p w:rsidR="00B11269" w:rsidRPr="003C6CF6" w:rsidRDefault="003B5636" w:rsidP="005E2D19">
      <w:pPr>
        <w:numPr>
          <w:ilvl w:val="0"/>
          <w:numId w:val="16"/>
        </w:numPr>
        <w:tabs>
          <w:tab w:val="left" w:pos="709"/>
        </w:tabs>
        <w:jc w:val="both"/>
        <w:rPr>
          <w:sz w:val="24"/>
          <w:szCs w:val="24"/>
        </w:rPr>
      </w:pPr>
      <w:r w:rsidRPr="003C6CF6">
        <w:rPr>
          <w:sz w:val="24"/>
          <w:szCs w:val="24"/>
        </w:rPr>
        <w:t>Otrzymane środki uznane zostaną za prawidłowo</w:t>
      </w:r>
      <w:r w:rsidR="00B11269" w:rsidRPr="003C6CF6">
        <w:rPr>
          <w:sz w:val="24"/>
          <w:szCs w:val="24"/>
        </w:rPr>
        <w:t xml:space="preserve"> </w:t>
      </w:r>
      <w:r w:rsidRPr="003C6CF6">
        <w:rPr>
          <w:sz w:val="24"/>
          <w:szCs w:val="24"/>
        </w:rPr>
        <w:t xml:space="preserve">wydatkowane </w:t>
      </w:r>
      <w:r w:rsidR="00B11269" w:rsidRPr="003C6CF6">
        <w:rPr>
          <w:sz w:val="24"/>
          <w:szCs w:val="24"/>
        </w:rPr>
        <w:t xml:space="preserve">jeżeli: </w:t>
      </w:r>
    </w:p>
    <w:p w:rsidR="00B11269" w:rsidRPr="004A49D5" w:rsidRDefault="003B5636" w:rsidP="005E2D19">
      <w:pPr>
        <w:numPr>
          <w:ilvl w:val="0"/>
          <w:numId w:val="17"/>
        </w:num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będą </w:t>
      </w:r>
      <w:r w:rsidR="00B11269" w:rsidRPr="004A49D5">
        <w:rPr>
          <w:sz w:val="24"/>
          <w:szCs w:val="24"/>
        </w:rPr>
        <w:t xml:space="preserve"> zgodne z</w:t>
      </w:r>
      <w:r w:rsidRPr="004A49D5">
        <w:rPr>
          <w:sz w:val="24"/>
          <w:szCs w:val="24"/>
        </w:rPr>
        <w:t xml:space="preserve"> zawartą umową</w:t>
      </w:r>
      <w:r w:rsidR="003428A0">
        <w:rPr>
          <w:sz w:val="24"/>
          <w:szCs w:val="24"/>
        </w:rPr>
        <w:t>;</w:t>
      </w:r>
    </w:p>
    <w:p w:rsidR="003B5636" w:rsidRPr="004A49D5" w:rsidRDefault="003B5636" w:rsidP="005E2D19">
      <w:pPr>
        <w:numPr>
          <w:ilvl w:val="0"/>
          <w:numId w:val="17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zostaną zrealizowane w </w:t>
      </w:r>
      <w:r w:rsidR="00B11269" w:rsidRPr="004A49D5">
        <w:rPr>
          <w:sz w:val="24"/>
          <w:szCs w:val="24"/>
        </w:rPr>
        <w:t xml:space="preserve">terminie </w:t>
      </w:r>
      <w:r w:rsidRPr="004A49D5">
        <w:rPr>
          <w:sz w:val="24"/>
          <w:szCs w:val="24"/>
        </w:rPr>
        <w:t xml:space="preserve">określonym w umowie </w:t>
      </w:r>
      <w:r w:rsidR="00350F98" w:rsidRPr="004A49D5">
        <w:rPr>
          <w:sz w:val="24"/>
          <w:szCs w:val="24"/>
        </w:rPr>
        <w:t>tj. data sprzedaży, płatności</w:t>
      </w:r>
      <w:r w:rsidR="00BC3658" w:rsidRPr="004A49D5">
        <w:rPr>
          <w:sz w:val="24"/>
          <w:szCs w:val="24"/>
        </w:rPr>
        <w:t xml:space="preserve">  </w:t>
      </w:r>
      <w:r w:rsidR="00B11269" w:rsidRPr="004A49D5">
        <w:rPr>
          <w:sz w:val="24"/>
          <w:szCs w:val="24"/>
        </w:rPr>
        <w:t xml:space="preserve">i data wystawienia faktury </w:t>
      </w:r>
      <w:r w:rsidRPr="004A49D5">
        <w:rPr>
          <w:sz w:val="24"/>
          <w:szCs w:val="24"/>
        </w:rPr>
        <w:t>nie będą</w:t>
      </w:r>
      <w:r w:rsidR="00B11269" w:rsidRPr="004A49D5">
        <w:rPr>
          <w:sz w:val="24"/>
          <w:szCs w:val="24"/>
        </w:rPr>
        <w:t xml:space="preserve"> wcześniejsze od daty w</w:t>
      </w:r>
      <w:r w:rsidR="00485BDA">
        <w:rPr>
          <w:sz w:val="24"/>
          <w:szCs w:val="24"/>
        </w:rPr>
        <w:t>pływu</w:t>
      </w:r>
      <w:r w:rsidR="00B11269" w:rsidRPr="004A49D5">
        <w:rPr>
          <w:sz w:val="24"/>
          <w:szCs w:val="24"/>
        </w:rPr>
        <w:t xml:space="preserve"> środków</w:t>
      </w:r>
      <w:r w:rsidR="00485BDA">
        <w:rPr>
          <w:sz w:val="24"/>
          <w:szCs w:val="24"/>
        </w:rPr>
        <w:t xml:space="preserve"> na rachunek bankowy niepełnosprawnego</w:t>
      </w:r>
      <w:r w:rsidR="00BC3658" w:rsidRPr="004A49D5">
        <w:rPr>
          <w:sz w:val="24"/>
          <w:szCs w:val="24"/>
        </w:rPr>
        <w:t>;</w:t>
      </w:r>
      <w:r w:rsidR="00B11269" w:rsidRPr="004A49D5">
        <w:rPr>
          <w:sz w:val="24"/>
          <w:szCs w:val="24"/>
        </w:rPr>
        <w:t xml:space="preserve"> </w:t>
      </w:r>
    </w:p>
    <w:p w:rsidR="00B632C8" w:rsidRPr="004A49D5" w:rsidRDefault="00B632C8" w:rsidP="005E2D19">
      <w:pPr>
        <w:numPr>
          <w:ilvl w:val="0"/>
          <w:numId w:val="17"/>
        </w:num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344955">
        <w:rPr>
          <w:b/>
          <w:i/>
          <w:sz w:val="24"/>
          <w:szCs w:val="24"/>
        </w:rPr>
        <w:t xml:space="preserve">kwoty wskazane w </w:t>
      </w:r>
      <w:r w:rsidR="00344955" w:rsidRPr="00344955">
        <w:rPr>
          <w:b/>
          <w:i/>
          <w:sz w:val="24"/>
          <w:szCs w:val="24"/>
        </w:rPr>
        <w:t>harmonogramie wydatków w ramach wnioskowanych środków stanowiącym</w:t>
      </w:r>
      <w:r w:rsidR="0017621B" w:rsidRPr="00344955">
        <w:rPr>
          <w:b/>
          <w:i/>
          <w:sz w:val="24"/>
          <w:szCs w:val="24"/>
        </w:rPr>
        <w:t xml:space="preserve"> załącznik do wniosku o </w:t>
      </w:r>
      <w:r w:rsidR="00350F98" w:rsidRPr="00344955">
        <w:rPr>
          <w:b/>
          <w:i/>
          <w:sz w:val="24"/>
          <w:szCs w:val="24"/>
        </w:rPr>
        <w:t>przyznanie</w:t>
      </w:r>
      <w:r w:rsidR="0017621B" w:rsidRPr="00344955">
        <w:rPr>
          <w:b/>
          <w:i/>
          <w:sz w:val="24"/>
          <w:szCs w:val="24"/>
        </w:rPr>
        <w:t xml:space="preserve"> środk</w:t>
      </w:r>
      <w:r w:rsidR="00350F98" w:rsidRPr="00344955">
        <w:rPr>
          <w:b/>
          <w:i/>
          <w:sz w:val="24"/>
          <w:szCs w:val="24"/>
        </w:rPr>
        <w:t>ów</w:t>
      </w:r>
      <w:r w:rsidR="0017621B" w:rsidRPr="00344955">
        <w:rPr>
          <w:b/>
          <w:i/>
          <w:sz w:val="24"/>
          <w:szCs w:val="24"/>
        </w:rPr>
        <w:t xml:space="preserve"> na podjęcie działalności gospodarczej,</w:t>
      </w:r>
      <w:r w:rsidR="00344955" w:rsidRPr="00344955">
        <w:rPr>
          <w:b/>
          <w:i/>
          <w:sz w:val="24"/>
          <w:szCs w:val="24"/>
        </w:rPr>
        <w:t xml:space="preserve"> rolniczej albo na wniesienie wkładu do spółdzielni socjalnej</w:t>
      </w:r>
      <w:r w:rsidRPr="00344955">
        <w:rPr>
          <w:b/>
          <w:i/>
          <w:sz w:val="24"/>
          <w:szCs w:val="24"/>
        </w:rPr>
        <w:t xml:space="preserve"> </w:t>
      </w:r>
      <w:r w:rsidR="00F16BC1" w:rsidRPr="00344955">
        <w:rPr>
          <w:b/>
          <w:i/>
          <w:sz w:val="24"/>
          <w:szCs w:val="24"/>
        </w:rPr>
        <w:t>nie będ</w:t>
      </w:r>
      <w:r w:rsidR="00344955" w:rsidRPr="00344955">
        <w:rPr>
          <w:b/>
          <w:i/>
          <w:sz w:val="24"/>
          <w:szCs w:val="24"/>
        </w:rPr>
        <w:t>ą</w:t>
      </w:r>
      <w:r w:rsidR="00F16BC1" w:rsidRPr="00344955">
        <w:rPr>
          <w:b/>
          <w:i/>
          <w:sz w:val="24"/>
          <w:szCs w:val="24"/>
        </w:rPr>
        <w:t xml:space="preserve"> odbiegać o więcej</w:t>
      </w:r>
      <w:r w:rsidR="0017621B" w:rsidRPr="004A49D5">
        <w:rPr>
          <w:b/>
          <w:i/>
          <w:sz w:val="24"/>
          <w:szCs w:val="24"/>
        </w:rPr>
        <w:t xml:space="preserve"> </w:t>
      </w:r>
      <w:r w:rsidR="00A1299B" w:rsidRPr="004A49D5">
        <w:rPr>
          <w:b/>
          <w:i/>
          <w:sz w:val="24"/>
          <w:szCs w:val="24"/>
        </w:rPr>
        <w:t xml:space="preserve">niż </w:t>
      </w:r>
      <w:r w:rsidR="0017621B" w:rsidRPr="004A49D5">
        <w:rPr>
          <w:b/>
          <w:i/>
          <w:sz w:val="24"/>
          <w:szCs w:val="24"/>
        </w:rPr>
        <w:t xml:space="preserve">20% </w:t>
      </w:r>
      <w:r w:rsidRPr="004A49D5">
        <w:rPr>
          <w:b/>
          <w:i/>
          <w:sz w:val="24"/>
          <w:szCs w:val="24"/>
        </w:rPr>
        <w:t xml:space="preserve">od kwot faktycznie zapłaconych </w:t>
      </w:r>
      <w:r w:rsidR="0017621B" w:rsidRPr="004A49D5">
        <w:rPr>
          <w:b/>
          <w:i/>
          <w:sz w:val="24"/>
          <w:szCs w:val="24"/>
        </w:rPr>
        <w:t>za te przedmioty</w:t>
      </w:r>
      <w:r w:rsidR="003428A0">
        <w:rPr>
          <w:b/>
          <w:i/>
          <w:sz w:val="24"/>
          <w:szCs w:val="24"/>
        </w:rPr>
        <w:t>;</w:t>
      </w:r>
    </w:p>
    <w:p w:rsidR="00B11269" w:rsidRPr="004A49D5" w:rsidRDefault="003B5636" w:rsidP="005E2D19">
      <w:pPr>
        <w:numPr>
          <w:ilvl w:val="0"/>
          <w:numId w:val="17"/>
        </w:numPr>
        <w:tabs>
          <w:tab w:val="left" w:pos="709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>zostaną</w:t>
      </w:r>
      <w:r w:rsidR="00B11269" w:rsidRPr="004A49D5">
        <w:rPr>
          <w:sz w:val="24"/>
          <w:szCs w:val="24"/>
        </w:rPr>
        <w:t xml:space="preserve"> prawidłow</w:t>
      </w:r>
      <w:r w:rsidRPr="004A49D5">
        <w:rPr>
          <w:sz w:val="24"/>
          <w:szCs w:val="24"/>
        </w:rPr>
        <w:t>o udokumentowane tj. przedłożone dokumenty</w:t>
      </w:r>
      <w:r w:rsidR="00B11269" w:rsidRPr="004A49D5">
        <w:rPr>
          <w:sz w:val="24"/>
          <w:szCs w:val="24"/>
        </w:rPr>
        <w:t xml:space="preserve"> oznaczone </w:t>
      </w:r>
      <w:r w:rsidRPr="004A49D5">
        <w:rPr>
          <w:sz w:val="24"/>
          <w:szCs w:val="24"/>
        </w:rPr>
        <w:t xml:space="preserve">będą </w:t>
      </w:r>
      <w:r w:rsidR="00B11269" w:rsidRPr="004A49D5">
        <w:rPr>
          <w:sz w:val="24"/>
          <w:szCs w:val="24"/>
        </w:rPr>
        <w:t xml:space="preserve">datą </w:t>
      </w:r>
      <w:r w:rsidR="00BC3658" w:rsidRPr="004A49D5">
        <w:rPr>
          <w:sz w:val="24"/>
          <w:szCs w:val="24"/>
        </w:rPr>
        <w:t xml:space="preserve">   </w:t>
      </w:r>
      <w:r w:rsidR="00350F98" w:rsidRPr="004A49D5">
        <w:rPr>
          <w:sz w:val="24"/>
          <w:szCs w:val="24"/>
        </w:rPr>
        <w:t xml:space="preserve">    </w:t>
      </w:r>
      <w:r w:rsidR="00BC3658" w:rsidRPr="004A49D5">
        <w:rPr>
          <w:sz w:val="24"/>
          <w:szCs w:val="24"/>
        </w:rPr>
        <w:t xml:space="preserve">  </w:t>
      </w:r>
      <w:r w:rsidR="00B11269" w:rsidRPr="004A49D5">
        <w:rPr>
          <w:sz w:val="24"/>
          <w:szCs w:val="24"/>
        </w:rPr>
        <w:t>i potwierdzone za zgodność z oryginałem przez otrzymującego:</w:t>
      </w:r>
    </w:p>
    <w:p w:rsidR="008F14DE" w:rsidRPr="008F14DE" w:rsidRDefault="008F14DE" w:rsidP="008F14DE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b/>
          <w:i/>
          <w:sz w:val="24"/>
          <w:szCs w:val="24"/>
        </w:rPr>
        <w:t xml:space="preserve">kopie faktur lub rachunków </w:t>
      </w:r>
      <w:r w:rsidRPr="008F14DE">
        <w:rPr>
          <w:sz w:val="24"/>
          <w:szCs w:val="24"/>
        </w:rPr>
        <w:t>z potwierdzeniem dokonania płatności - na fakturze musi znajdować się informacja o formie płatności ora</w:t>
      </w:r>
      <w:r w:rsidR="00DB17E4">
        <w:rPr>
          <w:sz w:val="24"/>
          <w:szCs w:val="24"/>
        </w:rPr>
        <w:t>z data sprzedaży i nazwa towaru;</w:t>
      </w:r>
      <w:r w:rsidRPr="008F14DE">
        <w:rPr>
          <w:sz w:val="24"/>
          <w:szCs w:val="24"/>
        </w:rPr>
        <w:t xml:space="preserve"> </w:t>
      </w:r>
    </w:p>
    <w:p w:rsidR="008F14DE" w:rsidRPr="008F14DE" w:rsidRDefault="008F14DE" w:rsidP="008F14DE">
      <w:pPr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sz w:val="24"/>
          <w:szCs w:val="24"/>
        </w:rPr>
        <w:t xml:space="preserve">dla formy płatności gotówkowych na fakturze powinien znajdować się zapis „Zapłacono Gotówką”, ,,Zapłacono” lub ,,Gotówka”; </w:t>
      </w:r>
    </w:p>
    <w:p w:rsidR="008F14DE" w:rsidRPr="008F14DE" w:rsidRDefault="008F14DE" w:rsidP="008F14DE">
      <w:pPr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sz w:val="24"/>
          <w:szCs w:val="24"/>
        </w:rPr>
        <w:lastRenderedPageBreak/>
        <w:t>dla formy płatności kartą płatniczą do faktury należy dołączyć wyciąg z rachunku bankowego (płatności mogą być dokonywane wyłącznie z konta otrzymującego);</w:t>
      </w:r>
    </w:p>
    <w:p w:rsidR="008F14DE" w:rsidRPr="008F14DE" w:rsidRDefault="008F14DE" w:rsidP="008F14DE">
      <w:pPr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sz w:val="24"/>
          <w:szCs w:val="24"/>
        </w:rPr>
        <w:t>dla formy płatności przelewem do faktury należy dołączyć potwierdzenie dokonania przelewu tj. wyciąg z rachunku bankowego (płatności mogą być dokonywane wyłącznie z konta otrzymującego) lub druk polecenia przelewu - na potwierdzeniu powinien znajdować się numer opłacanej faktury;</w:t>
      </w:r>
    </w:p>
    <w:p w:rsidR="008F14DE" w:rsidRPr="008F14DE" w:rsidRDefault="008F14DE" w:rsidP="008F14DE">
      <w:pPr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sz w:val="24"/>
          <w:szCs w:val="24"/>
        </w:rPr>
        <w:t xml:space="preserve">dla formy płatności za pobraniem lub za pomocą systemu </w:t>
      </w:r>
      <w:proofErr w:type="spellStart"/>
      <w:r w:rsidRPr="008F14DE">
        <w:rPr>
          <w:sz w:val="24"/>
          <w:szCs w:val="24"/>
        </w:rPr>
        <w:t>PayU</w:t>
      </w:r>
      <w:proofErr w:type="spellEnd"/>
      <w:r w:rsidRPr="008F14DE">
        <w:rPr>
          <w:sz w:val="24"/>
          <w:szCs w:val="24"/>
        </w:rPr>
        <w:t xml:space="preserve">, </w:t>
      </w:r>
      <w:proofErr w:type="spellStart"/>
      <w:r w:rsidRPr="008F14DE">
        <w:rPr>
          <w:sz w:val="24"/>
          <w:szCs w:val="24"/>
        </w:rPr>
        <w:t>PayPal</w:t>
      </w:r>
      <w:proofErr w:type="spellEnd"/>
      <w:r w:rsidRPr="008F14DE">
        <w:rPr>
          <w:sz w:val="24"/>
          <w:szCs w:val="24"/>
        </w:rPr>
        <w:t xml:space="preserve">, itp. do faktury/rachunku należy dołączyć potwierdzenie sprzedawcy o zapłacie faktury </w:t>
      </w:r>
      <w:r>
        <w:rPr>
          <w:sz w:val="24"/>
          <w:szCs w:val="24"/>
        </w:rPr>
        <w:t xml:space="preserve">            </w:t>
      </w:r>
      <w:r w:rsidRPr="008F14DE">
        <w:rPr>
          <w:sz w:val="24"/>
          <w:szCs w:val="24"/>
        </w:rPr>
        <w:t xml:space="preserve">(z podaniem jej numeru i terminu dokonania płatności, bądź kopię listu przewozowego). </w:t>
      </w:r>
    </w:p>
    <w:p w:rsidR="008F14DE" w:rsidRPr="008F14DE" w:rsidRDefault="008F14DE" w:rsidP="008F14DE">
      <w:pPr>
        <w:numPr>
          <w:ilvl w:val="0"/>
          <w:numId w:val="18"/>
        </w:numPr>
        <w:jc w:val="both"/>
        <w:rPr>
          <w:sz w:val="24"/>
          <w:szCs w:val="24"/>
        </w:rPr>
      </w:pPr>
      <w:r w:rsidRPr="008F14DE">
        <w:rPr>
          <w:b/>
          <w:i/>
          <w:sz w:val="24"/>
          <w:szCs w:val="24"/>
        </w:rPr>
        <w:t xml:space="preserve">kopie umów cywilnoprawnych </w:t>
      </w:r>
      <w:r w:rsidRPr="008F14DE">
        <w:rPr>
          <w:sz w:val="24"/>
          <w:szCs w:val="24"/>
        </w:rPr>
        <w:t>potwierdzających nabycie rzeczy (nabycie rzeczy           w ramach umów cywilnoprawnych dopuszczalne jest wyłącznie gdy wartość jednostkowa zakupionej rzeczy przekracza 1000,00 zł) wraz z wyceną rzeczoznawcy       i potwierdzeniem opłacenia stosownego podatku w Urzędzie Skarbowym (kopia deklaracji PCC - 3 + dowód zapłaty podatku). Wraz z umową cywilnoprawną na zakup w/w rzeczy należy dołączyć również oświadczenie wnioskodawcy o braku pokrewieństwa lub powinowactwa ze sprzedającym. Przyznane środki nie mogą być wydatkowane na zakup rzeczy na umowy cywilnoprawne od współmałżonka, krewnych i powinowatych w linii prostej, rodzeństwa a</w:t>
      </w:r>
      <w:r w:rsidR="003428A0">
        <w:rPr>
          <w:sz w:val="24"/>
          <w:szCs w:val="24"/>
        </w:rPr>
        <w:t>ni powinowatych w linii bocznej;</w:t>
      </w:r>
    </w:p>
    <w:p w:rsidR="008F14DE" w:rsidRPr="008F14DE" w:rsidRDefault="008F14DE" w:rsidP="008F14DE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b/>
          <w:i/>
          <w:sz w:val="24"/>
          <w:szCs w:val="24"/>
        </w:rPr>
        <w:t xml:space="preserve">kopie dowodu rejestracyjnego, ubezpieczenia pojazdu </w:t>
      </w:r>
      <w:r w:rsidRPr="008F14DE">
        <w:rPr>
          <w:sz w:val="24"/>
          <w:szCs w:val="24"/>
        </w:rPr>
        <w:t>zakupionego w ramach otrzymanych śr</w:t>
      </w:r>
      <w:r w:rsidR="003428A0">
        <w:rPr>
          <w:sz w:val="24"/>
          <w:szCs w:val="24"/>
        </w:rPr>
        <w:t>odków podlegającego rejestracji;</w:t>
      </w:r>
      <w:r w:rsidRPr="008F14DE">
        <w:rPr>
          <w:sz w:val="24"/>
          <w:szCs w:val="24"/>
        </w:rPr>
        <w:t xml:space="preserve"> </w:t>
      </w:r>
    </w:p>
    <w:p w:rsidR="008F14DE" w:rsidRPr="008F14DE" w:rsidRDefault="008F14DE" w:rsidP="008F14DE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b/>
          <w:i/>
          <w:sz w:val="24"/>
          <w:szCs w:val="24"/>
        </w:rPr>
        <w:t xml:space="preserve">tłumaczenie na język polski </w:t>
      </w:r>
      <w:r w:rsidRPr="008F14DE">
        <w:rPr>
          <w:sz w:val="24"/>
          <w:szCs w:val="24"/>
        </w:rPr>
        <w:t>przez tłumacza przysięgłego dowodów zakupu w przypadku wydatkowania środków za granicą;</w:t>
      </w:r>
    </w:p>
    <w:p w:rsidR="008F14DE" w:rsidRPr="008F14DE" w:rsidRDefault="008F14DE" w:rsidP="008F14DE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 w:rsidRPr="008F14DE">
        <w:rPr>
          <w:b/>
          <w:i/>
          <w:sz w:val="24"/>
          <w:szCs w:val="24"/>
        </w:rPr>
        <w:t xml:space="preserve">kopie innych dokumentów </w:t>
      </w:r>
      <w:r w:rsidRPr="008F14DE">
        <w:rPr>
          <w:sz w:val="24"/>
          <w:szCs w:val="24"/>
        </w:rPr>
        <w:t>potwierdzających wydatkowanie środków, o ile uznane zostaną przez przyznającego za wiarygodne</w:t>
      </w:r>
      <w:r>
        <w:rPr>
          <w:sz w:val="24"/>
          <w:szCs w:val="24"/>
        </w:rPr>
        <w:t>.</w:t>
      </w:r>
    </w:p>
    <w:p w:rsidR="00FA7419" w:rsidRPr="004A49D5" w:rsidRDefault="00AE76B2" w:rsidP="005E2D19">
      <w:pPr>
        <w:pStyle w:val="Akapitzlist"/>
        <w:numPr>
          <w:ilvl w:val="0"/>
          <w:numId w:val="12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 xml:space="preserve">Koszty poniesione w walucie obcej zostaną przeliczone na złote według </w:t>
      </w:r>
      <w:r w:rsidR="00082D94" w:rsidRPr="004A49D5">
        <w:rPr>
          <w:sz w:val="24"/>
          <w:szCs w:val="24"/>
        </w:rPr>
        <w:t>kursu średniego ogłoszonego przez Narodowy Bank Polski w dniu wystawienia dokumentu zakupu.</w:t>
      </w:r>
    </w:p>
    <w:p w:rsidR="003B5636" w:rsidRPr="004A49D5" w:rsidRDefault="0004184D" w:rsidP="005E2D19">
      <w:pPr>
        <w:pStyle w:val="Akapitzlist"/>
        <w:numPr>
          <w:ilvl w:val="0"/>
          <w:numId w:val="12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 xml:space="preserve">W okresie obowiązywania umowy, </w:t>
      </w:r>
      <w:r w:rsidR="00586A45" w:rsidRPr="004A49D5">
        <w:rPr>
          <w:sz w:val="24"/>
          <w:szCs w:val="24"/>
        </w:rPr>
        <w:t xml:space="preserve">wszystkie ruchomości zakupione z otrzymanych środków muszą znajdować się w dyspozycji otrzymującego. </w:t>
      </w:r>
    </w:p>
    <w:p w:rsidR="002E158F" w:rsidRPr="004A49D5" w:rsidRDefault="00586A45" w:rsidP="005E2D19">
      <w:pPr>
        <w:pStyle w:val="Akapitzlist"/>
        <w:numPr>
          <w:ilvl w:val="0"/>
          <w:numId w:val="12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 xml:space="preserve">W przypadku </w:t>
      </w:r>
      <w:r w:rsidR="00F60B3A" w:rsidRPr="004A49D5">
        <w:rPr>
          <w:sz w:val="24"/>
          <w:szCs w:val="24"/>
        </w:rPr>
        <w:t>dokonania sprzedaży ruchom</w:t>
      </w:r>
      <w:r w:rsidR="00DA3C0F" w:rsidRPr="004A49D5">
        <w:rPr>
          <w:sz w:val="24"/>
          <w:szCs w:val="24"/>
        </w:rPr>
        <w:t>ości, darowizny lub oddania jej</w:t>
      </w:r>
      <w:r w:rsidR="00F60B3A" w:rsidRPr="004A49D5">
        <w:rPr>
          <w:sz w:val="24"/>
          <w:szCs w:val="24"/>
        </w:rPr>
        <w:t xml:space="preserve"> w </w:t>
      </w:r>
      <w:r w:rsidR="0004184D" w:rsidRPr="004A49D5">
        <w:rPr>
          <w:sz w:val="24"/>
          <w:szCs w:val="24"/>
        </w:rPr>
        <w:t xml:space="preserve">najem, dzierżawę lub użyczenie </w:t>
      </w:r>
      <w:r w:rsidR="003C6CF6">
        <w:rPr>
          <w:sz w:val="24"/>
          <w:szCs w:val="24"/>
        </w:rPr>
        <w:t>osoba niepełnosprawna  zobowiązana</w:t>
      </w:r>
      <w:r w:rsidR="00F60B3A" w:rsidRPr="004A49D5">
        <w:rPr>
          <w:sz w:val="24"/>
          <w:szCs w:val="24"/>
        </w:rPr>
        <w:t xml:space="preserve"> jest</w:t>
      </w:r>
      <w:r w:rsidR="00DA3C0F" w:rsidRPr="004A49D5">
        <w:rPr>
          <w:sz w:val="24"/>
          <w:szCs w:val="24"/>
        </w:rPr>
        <w:t xml:space="preserve"> w to miejsce zakupić ruchomość</w:t>
      </w:r>
      <w:r w:rsidR="00F60B3A" w:rsidRPr="004A49D5">
        <w:rPr>
          <w:sz w:val="24"/>
          <w:szCs w:val="24"/>
        </w:rPr>
        <w:t xml:space="preserve"> </w:t>
      </w:r>
      <w:r w:rsidR="000B36BE" w:rsidRPr="004A49D5">
        <w:rPr>
          <w:sz w:val="24"/>
          <w:szCs w:val="24"/>
        </w:rPr>
        <w:t xml:space="preserve"> </w:t>
      </w:r>
      <w:r w:rsidR="00F60B3A" w:rsidRPr="004A49D5">
        <w:rPr>
          <w:sz w:val="24"/>
          <w:szCs w:val="24"/>
        </w:rPr>
        <w:t>o tym samym przeznaczeniu</w:t>
      </w:r>
      <w:r w:rsidR="0072149A" w:rsidRPr="004A49D5">
        <w:rPr>
          <w:sz w:val="24"/>
          <w:szCs w:val="24"/>
        </w:rPr>
        <w:t xml:space="preserve"> i porównywalnej wartości oraz</w:t>
      </w:r>
      <w:r w:rsidR="00F60B3A" w:rsidRPr="004A49D5">
        <w:rPr>
          <w:sz w:val="24"/>
          <w:szCs w:val="24"/>
        </w:rPr>
        <w:t xml:space="preserve"> poinformować o tym fakcie </w:t>
      </w:r>
      <w:r w:rsidR="000F0EBB" w:rsidRPr="004A49D5">
        <w:rPr>
          <w:sz w:val="24"/>
          <w:szCs w:val="24"/>
        </w:rPr>
        <w:t>urząd</w:t>
      </w:r>
      <w:r w:rsidR="00F60B3A" w:rsidRPr="004A49D5">
        <w:rPr>
          <w:sz w:val="24"/>
          <w:szCs w:val="24"/>
        </w:rPr>
        <w:t xml:space="preserve"> na piśmie</w:t>
      </w:r>
      <w:r w:rsidR="0004184D" w:rsidRPr="004A49D5">
        <w:rPr>
          <w:sz w:val="24"/>
          <w:szCs w:val="24"/>
        </w:rPr>
        <w:t xml:space="preserve">. </w:t>
      </w:r>
    </w:p>
    <w:p w:rsidR="001F2584" w:rsidRPr="004A49D5" w:rsidRDefault="00F21F1E" w:rsidP="005E2D19">
      <w:pPr>
        <w:pStyle w:val="Akapitzlist"/>
        <w:numPr>
          <w:ilvl w:val="0"/>
          <w:numId w:val="12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 xml:space="preserve">W przypadku oddania przedmiotu do naprawy należy </w:t>
      </w:r>
      <w:r w:rsidR="002E158F" w:rsidRPr="004A49D5">
        <w:rPr>
          <w:sz w:val="24"/>
          <w:szCs w:val="24"/>
        </w:rPr>
        <w:t xml:space="preserve">niezwłocznie </w:t>
      </w:r>
      <w:r w:rsidRPr="004A49D5">
        <w:rPr>
          <w:sz w:val="24"/>
          <w:szCs w:val="24"/>
        </w:rPr>
        <w:t xml:space="preserve">poinformować </w:t>
      </w:r>
      <w:r w:rsidR="000B36BE" w:rsidRPr="004A49D5">
        <w:rPr>
          <w:sz w:val="24"/>
          <w:szCs w:val="24"/>
        </w:rPr>
        <w:t xml:space="preserve">urząd    </w:t>
      </w:r>
      <w:r w:rsidR="00BC3658" w:rsidRPr="004A49D5">
        <w:rPr>
          <w:sz w:val="24"/>
          <w:szCs w:val="24"/>
        </w:rPr>
        <w:t xml:space="preserve">        </w:t>
      </w:r>
      <w:r w:rsidRPr="004A49D5">
        <w:rPr>
          <w:sz w:val="24"/>
          <w:szCs w:val="24"/>
        </w:rPr>
        <w:t>o zaistniałym fakcie.</w:t>
      </w:r>
    </w:p>
    <w:p w:rsidR="00F021C6" w:rsidRPr="008F14DE" w:rsidRDefault="001F2584" w:rsidP="008F14DE">
      <w:pPr>
        <w:pStyle w:val="Akapitzlist"/>
        <w:numPr>
          <w:ilvl w:val="0"/>
          <w:numId w:val="12"/>
        </w:numPr>
        <w:tabs>
          <w:tab w:val="left" w:pos="142"/>
          <w:tab w:val="left" w:pos="709"/>
        </w:tabs>
        <w:ind w:right="-3"/>
        <w:jc w:val="both"/>
        <w:rPr>
          <w:sz w:val="24"/>
          <w:szCs w:val="24"/>
          <w:u w:val="single"/>
        </w:rPr>
      </w:pPr>
      <w:r w:rsidRPr="004A49D5">
        <w:rPr>
          <w:sz w:val="24"/>
          <w:szCs w:val="24"/>
        </w:rPr>
        <w:t xml:space="preserve">W przypadku działalności wymagających posiadania zgodnie z przepisami prawa </w:t>
      </w:r>
      <w:r w:rsidR="00C03154" w:rsidRPr="004A49D5">
        <w:rPr>
          <w:sz w:val="24"/>
          <w:szCs w:val="24"/>
        </w:rPr>
        <w:t xml:space="preserve">pozwolenia, licencji, koncesji </w:t>
      </w:r>
      <w:r w:rsidRPr="004A49D5">
        <w:rPr>
          <w:sz w:val="24"/>
          <w:szCs w:val="24"/>
        </w:rPr>
        <w:t xml:space="preserve">wnioskodawca będzie zobowiązany do przedstawienia tych dokumentów </w:t>
      </w:r>
      <w:r w:rsidR="000B36BE" w:rsidRPr="004A49D5">
        <w:rPr>
          <w:sz w:val="24"/>
          <w:szCs w:val="24"/>
        </w:rPr>
        <w:t xml:space="preserve">       </w:t>
      </w:r>
      <w:r w:rsidRPr="004A49D5">
        <w:rPr>
          <w:sz w:val="24"/>
          <w:szCs w:val="24"/>
        </w:rPr>
        <w:t>w przewidzianym  umową terminie.</w:t>
      </w:r>
    </w:p>
    <w:p w:rsidR="008F14DE" w:rsidRDefault="008F14DE" w:rsidP="00DA1683">
      <w:pPr>
        <w:pStyle w:val="Nagwek3"/>
        <w:rPr>
          <w:rFonts w:ascii="Times New Roman" w:hAnsi="Times New Roman"/>
          <w:sz w:val="24"/>
          <w:szCs w:val="24"/>
        </w:rPr>
      </w:pPr>
    </w:p>
    <w:p w:rsidR="00E026D7" w:rsidRPr="004A49D5" w:rsidRDefault="00E026D7" w:rsidP="00DA1683">
      <w:pPr>
        <w:pStyle w:val="Nagwek3"/>
        <w:rPr>
          <w:rFonts w:ascii="Times New Roman" w:hAnsi="Times New Roman"/>
          <w:sz w:val="24"/>
          <w:szCs w:val="24"/>
        </w:rPr>
      </w:pPr>
      <w:r w:rsidRPr="004A49D5">
        <w:rPr>
          <w:rFonts w:ascii="Times New Roman" w:hAnsi="Times New Roman"/>
          <w:sz w:val="24"/>
          <w:szCs w:val="24"/>
        </w:rPr>
        <w:t>ROZDZIAŁ V</w:t>
      </w:r>
    </w:p>
    <w:p w:rsidR="00E026D7" w:rsidRPr="004A49D5" w:rsidRDefault="00E026D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ZABEZPIECZENIE PRAWIDŁOWEGO WYKORZYSTANIA</w:t>
      </w:r>
    </w:p>
    <w:p w:rsidR="00E026D7" w:rsidRPr="004A49D5" w:rsidRDefault="00E026D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PRZYZNANYCH ŚRODKÓW</w:t>
      </w:r>
    </w:p>
    <w:p w:rsidR="00176FB9" w:rsidRPr="004A49D5" w:rsidRDefault="00176FB9" w:rsidP="00DA1683">
      <w:pPr>
        <w:jc w:val="both"/>
        <w:rPr>
          <w:sz w:val="24"/>
          <w:szCs w:val="24"/>
        </w:rPr>
      </w:pPr>
    </w:p>
    <w:p w:rsidR="00176FB9" w:rsidRPr="004A49D5" w:rsidRDefault="0057266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10</w:t>
      </w:r>
    </w:p>
    <w:p w:rsidR="00AC063C" w:rsidRPr="004A49D5" w:rsidRDefault="0091172D" w:rsidP="00B750D5">
      <w:pPr>
        <w:numPr>
          <w:ilvl w:val="0"/>
          <w:numId w:val="24"/>
        </w:numPr>
        <w:tabs>
          <w:tab w:val="left" w:pos="1800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>Zawarcie umowy uzależnione jest od odpowiedniego zabezpieczenia zwrotu przyznanych środków.</w:t>
      </w:r>
    </w:p>
    <w:p w:rsidR="00176FB9" w:rsidRPr="004A49D5" w:rsidRDefault="00176FB9" w:rsidP="00B750D5">
      <w:pPr>
        <w:numPr>
          <w:ilvl w:val="0"/>
          <w:numId w:val="24"/>
        </w:numPr>
        <w:tabs>
          <w:tab w:val="left" w:pos="1800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Dopuszczalne formy zabezpieczenia </w:t>
      </w:r>
      <w:r w:rsidR="00AC063C" w:rsidRPr="004A49D5">
        <w:rPr>
          <w:sz w:val="24"/>
          <w:szCs w:val="24"/>
        </w:rPr>
        <w:t>zwrotu przyznanych środków</w:t>
      </w:r>
      <w:r w:rsidRPr="004A49D5">
        <w:rPr>
          <w:sz w:val="24"/>
          <w:szCs w:val="24"/>
        </w:rPr>
        <w:t>, to:</w:t>
      </w:r>
    </w:p>
    <w:p w:rsidR="00400C6F" w:rsidRPr="004A49D5" w:rsidRDefault="0077249D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poręczenie (w tym poręczenia spółdzielni socjalnej),</w:t>
      </w:r>
    </w:p>
    <w:p w:rsidR="00176FB9" w:rsidRPr="004A49D5" w:rsidRDefault="00176FB9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weksel z poręczeniem wekslowym (</w:t>
      </w:r>
      <w:proofErr w:type="spellStart"/>
      <w:r w:rsidRPr="004A49D5">
        <w:rPr>
          <w:sz w:val="24"/>
          <w:szCs w:val="24"/>
        </w:rPr>
        <w:t>aval</w:t>
      </w:r>
      <w:proofErr w:type="spellEnd"/>
      <w:r w:rsidRPr="004A49D5">
        <w:rPr>
          <w:sz w:val="24"/>
          <w:szCs w:val="24"/>
        </w:rPr>
        <w:t xml:space="preserve">), </w:t>
      </w:r>
    </w:p>
    <w:p w:rsidR="00176FB9" w:rsidRPr="004A49D5" w:rsidRDefault="003D67B4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gwarancja bankowa,</w:t>
      </w:r>
    </w:p>
    <w:p w:rsidR="00400C6F" w:rsidRPr="004A49D5" w:rsidRDefault="00400C6F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blokada rachunku bankowego,</w:t>
      </w:r>
    </w:p>
    <w:p w:rsidR="00176FB9" w:rsidRPr="004A49D5" w:rsidRDefault="00176FB9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zastaw na prawach lub rzeczach,</w:t>
      </w:r>
    </w:p>
    <w:p w:rsidR="00176FB9" w:rsidRPr="004A49D5" w:rsidRDefault="00176FB9" w:rsidP="00B750D5">
      <w:pPr>
        <w:numPr>
          <w:ilvl w:val="0"/>
          <w:numId w:val="1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akt notarialny o poddaniu się egzekucji przez dłużnika,</w:t>
      </w:r>
    </w:p>
    <w:p w:rsidR="00400C6F" w:rsidRPr="004A49D5" w:rsidRDefault="00400C6F" w:rsidP="00B750D5">
      <w:pPr>
        <w:numPr>
          <w:ilvl w:val="0"/>
          <w:numId w:val="24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>W przypadku zabezpieczeń, o których mowa w ust. 2</w:t>
      </w:r>
      <w:r w:rsidR="003428A0">
        <w:rPr>
          <w:sz w:val="24"/>
          <w:szCs w:val="24"/>
        </w:rPr>
        <w:t xml:space="preserve"> </w:t>
      </w:r>
      <w:r w:rsidRPr="004A49D5">
        <w:rPr>
          <w:sz w:val="24"/>
          <w:szCs w:val="24"/>
        </w:rPr>
        <w:t>– suma wynikająca z zabezpieczeń musi zapewniać zwrot w wysokości przyznanych środków wraz  z odsetkami.</w:t>
      </w:r>
    </w:p>
    <w:p w:rsidR="00176FB9" w:rsidRPr="004A49D5" w:rsidRDefault="00176FB9" w:rsidP="00DA1683">
      <w:pPr>
        <w:jc w:val="center"/>
        <w:rPr>
          <w:b/>
          <w:sz w:val="24"/>
          <w:szCs w:val="24"/>
        </w:rPr>
      </w:pPr>
    </w:p>
    <w:p w:rsidR="00176FB9" w:rsidRPr="004A49D5" w:rsidRDefault="00572667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11</w:t>
      </w:r>
    </w:p>
    <w:p w:rsidR="006D051F" w:rsidRPr="006D051F" w:rsidRDefault="00176FB9" w:rsidP="006D051F">
      <w:pPr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W przypadku zabezpieczenia, o którym mowa w </w:t>
      </w:r>
      <w:r w:rsidR="00BC3658" w:rsidRPr="004A49D5">
        <w:rPr>
          <w:sz w:val="24"/>
          <w:szCs w:val="24"/>
        </w:rPr>
        <w:t>§</w:t>
      </w:r>
      <w:r w:rsidR="00F20717" w:rsidRPr="004A49D5">
        <w:rPr>
          <w:sz w:val="24"/>
          <w:szCs w:val="24"/>
        </w:rPr>
        <w:t xml:space="preserve"> </w:t>
      </w:r>
      <w:r w:rsidR="00803A9C">
        <w:rPr>
          <w:sz w:val="24"/>
          <w:szCs w:val="24"/>
        </w:rPr>
        <w:t>10</w:t>
      </w:r>
      <w:r w:rsidR="00BC3658" w:rsidRPr="004A49D5">
        <w:rPr>
          <w:sz w:val="24"/>
          <w:szCs w:val="24"/>
        </w:rPr>
        <w:t xml:space="preserve"> ust. 2</w:t>
      </w:r>
      <w:r w:rsidRPr="004A49D5">
        <w:rPr>
          <w:sz w:val="24"/>
          <w:szCs w:val="24"/>
        </w:rPr>
        <w:t xml:space="preserve"> </w:t>
      </w:r>
      <w:proofErr w:type="spellStart"/>
      <w:r w:rsidR="00502F95" w:rsidRPr="004A49D5">
        <w:rPr>
          <w:sz w:val="24"/>
          <w:szCs w:val="24"/>
        </w:rPr>
        <w:t>pkt</w:t>
      </w:r>
      <w:proofErr w:type="spellEnd"/>
      <w:r w:rsidR="00400C6F" w:rsidRPr="004A49D5">
        <w:rPr>
          <w:sz w:val="24"/>
          <w:szCs w:val="24"/>
        </w:rPr>
        <w:t xml:space="preserve"> 1</w:t>
      </w:r>
      <w:r w:rsidRPr="004A49D5">
        <w:rPr>
          <w:sz w:val="24"/>
          <w:szCs w:val="24"/>
        </w:rPr>
        <w:t xml:space="preserve"> R</w:t>
      </w:r>
      <w:r w:rsidR="003D67B4" w:rsidRPr="004A49D5">
        <w:rPr>
          <w:sz w:val="24"/>
          <w:szCs w:val="24"/>
        </w:rPr>
        <w:t>egulaminu</w:t>
      </w:r>
      <w:r w:rsidRPr="004A49D5">
        <w:rPr>
          <w:sz w:val="24"/>
          <w:szCs w:val="24"/>
        </w:rPr>
        <w:t xml:space="preserve">, </w:t>
      </w:r>
      <w:r w:rsidR="006234D5" w:rsidRPr="004A49D5">
        <w:rPr>
          <w:sz w:val="24"/>
          <w:szCs w:val="24"/>
        </w:rPr>
        <w:t>uwzględniane</w:t>
      </w:r>
      <w:r w:rsidRPr="004A49D5">
        <w:rPr>
          <w:sz w:val="24"/>
          <w:szCs w:val="24"/>
        </w:rPr>
        <w:t xml:space="preserve"> </w:t>
      </w:r>
      <w:r w:rsidR="006D051F">
        <w:rPr>
          <w:sz w:val="24"/>
          <w:szCs w:val="24"/>
        </w:rPr>
        <w:t>są:</w:t>
      </w:r>
    </w:p>
    <w:p w:rsidR="00DB17E4" w:rsidRDefault="006D051F" w:rsidP="001605B8">
      <w:pPr>
        <w:pStyle w:val="Akapitzlist"/>
        <w:numPr>
          <w:ilvl w:val="3"/>
          <w:numId w:val="28"/>
        </w:numPr>
        <w:tabs>
          <w:tab w:val="left" w:pos="720"/>
        </w:tabs>
        <w:ind w:left="924" w:hanging="357"/>
        <w:jc w:val="both"/>
        <w:rPr>
          <w:sz w:val="24"/>
          <w:szCs w:val="24"/>
        </w:rPr>
      </w:pPr>
      <w:r w:rsidRPr="006D051F">
        <w:rPr>
          <w:sz w:val="24"/>
          <w:szCs w:val="24"/>
        </w:rPr>
        <w:t xml:space="preserve">poręczenia zgodnie z przepisami prawa cywilnego udzielone przez poręczycieli, będących osobami fizycznymi, które osiągają wynagrodzenie lub dochód (po odliczeniu zobowiązań) na poziomie co najmniej </w:t>
      </w:r>
      <w:r w:rsidRPr="006D051F">
        <w:rPr>
          <w:b/>
          <w:sz w:val="24"/>
          <w:szCs w:val="24"/>
        </w:rPr>
        <w:t>1900,00 zł brutto miesięcznie każdy</w:t>
      </w:r>
      <w:r w:rsidRPr="006D051F">
        <w:rPr>
          <w:sz w:val="24"/>
          <w:szCs w:val="24"/>
        </w:rPr>
        <w:t xml:space="preserve">. </w:t>
      </w:r>
      <w:r w:rsidR="003428A0">
        <w:rPr>
          <w:sz w:val="24"/>
          <w:szCs w:val="24"/>
        </w:rPr>
        <w:t xml:space="preserve">                       </w:t>
      </w:r>
      <w:r w:rsidRPr="006D051F">
        <w:rPr>
          <w:sz w:val="24"/>
          <w:szCs w:val="24"/>
        </w:rPr>
        <w:t xml:space="preserve">W przypadku poręczenia (za wyjątkiem poręczenia spółdzielni socjalnej) wymagana liczba poręczycieli wynosi: </w:t>
      </w:r>
    </w:p>
    <w:p w:rsidR="00DB17E4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6D051F">
        <w:rPr>
          <w:sz w:val="24"/>
          <w:szCs w:val="24"/>
        </w:rPr>
        <w:t>do</w:t>
      </w:r>
      <w:r>
        <w:rPr>
          <w:sz w:val="24"/>
          <w:szCs w:val="24"/>
        </w:rPr>
        <w:t xml:space="preserve">: </w:t>
      </w:r>
      <w:r w:rsidR="006D051F" w:rsidRPr="006D051F">
        <w:rPr>
          <w:sz w:val="24"/>
          <w:szCs w:val="24"/>
        </w:rPr>
        <w:t xml:space="preserve">19 999,99 zł – 3 poręczycieli, </w:t>
      </w:r>
    </w:p>
    <w:p w:rsidR="00DB17E4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6D051F">
        <w:rPr>
          <w:sz w:val="24"/>
          <w:szCs w:val="24"/>
        </w:rPr>
        <w:t xml:space="preserve">od 20 000,00 zł do 29 999,99 zł – 4 poręczycieli, </w:t>
      </w:r>
    </w:p>
    <w:p w:rsidR="006D051F" w:rsidRPr="006D051F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6D051F">
        <w:rPr>
          <w:sz w:val="24"/>
          <w:szCs w:val="24"/>
        </w:rPr>
        <w:t>powyżej 30 000,00 zł – 5 poręczycieli.</w:t>
      </w:r>
    </w:p>
    <w:p w:rsidR="00DB17E4" w:rsidRDefault="006D051F" w:rsidP="001605B8">
      <w:pPr>
        <w:pStyle w:val="Akapitzlist"/>
        <w:numPr>
          <w:ilvl w:val="3"/>
          <w:numId w:val="28"/>
        </w:numPr>
        <w:tabs>
          <w:tab w:val="left" w:pos="720"/>
        </w:tabs>
        <w:ind w:left="924" w:hanging="357"/>
        <w:jc w:val="both"/>
        <w:rPr>
          <w:sz w:val="24"/>
          <w:szCs w:val="24"/>
        </w:rPr>
      </w:pPr>
      <w:r w:rsidRPr="006D051F">
        <w:rPr>
          <w:sz w:val="24"/>
          <w:szCs w:val="24"/>
        </w:rPr>
        <w:t xml:space="preserve">poręczenia zgodnie z przepisami prawa cywilnego udzielone przez poręczycieli, będących osobami fizycznymi, które osiągają wynagrodzenie lub dochód (po odliczeniu zobowiązań) na poziomie  co najmniej </w:t>
      </w:r>
      <w:r w:rsidRPr="006D051F">
        <w:rPr>
          <w:b/>
          <w:sz w:val="24"/>
          <w:szCs w:val="24"/>
        </w:rPr>
        <w:t>2200 zł brutto miesięcznie każdy</w:t>
      </w:r>
      <w:r w:rsidRPr="006D051F">
        <w:rPr>
          <w:sz w:val="24"/>
          <w:szCs w:val="24"/>
        </w:rPr>
        <w:t>. W przypadku poręczenia (za wyjątkiem poręczenia spółdzielni socjalnej) wymagana liczba poręczycieli wynosi:</w:t>
      </w:r>
    </w:p>
    <w:p w:rsidR="00DB17E4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D051F" w:rsidRPr="006D051F">
        <w:rPr>
          <w:sz w:val="24"/>
          <w:szCs w:val="24"/>
        </w:rPr>
        <w:t xml:space="preserve"> do 19 999,99 zł – </w:t>
      </w:r>
      <w:r w:rsidR="006D051F">
        <w:rPr>
          <w:sz w:val="24"/>
          <w:szCs w:val="24"/>
        </w:rPr>
        <w:t>2</w:t>
      </w:r>
      <w:r w:rsidR="006D051F" w:rsidRPr="006D051F">
        <w:rPr>
          <w:sz w:val="24"/>
          <w:szCs w:val="24"/>
        </w:rPr>
        <w:t xml:space="preserve"> poręczycieli, </w:t>
      </w:r>
    </w:p>
    <w:p w:rsidR="00DB17E4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6D051F">
        <w:rPr>
          <w:sz w:val="24"/>
          <w:szCs w:val="24"/>
        </w:rPr>
        <w:t xml:space="preserve">od 20 000,00 zł do 29 999,99 zł – </w:t>
      </w:r>
      <w:r w:rsidR="006D051F">
        <w:rPr>
          <w:sz w:val="24"/>
          <w:szCs w:val="24"/>
        </w:rPr>
        <w:t>3</w:t>
      </w:r>
      <w:r w:rsidR="006D051F" w:rsidRPr="006D051F">
        <w:rPr>
          <w:sz w:val="24"/>
          <w:szCs w:val="24"/>
        </w:rPr>
        <w:t xml:space="preserve"> poręczycieli, </w:t>
      </w:r>
    </w:p>
    <w:p w:rsidR="006D051F" w:rsidRPr="001605B8" w:rsidRDefault="00DB17E4" w:rsidP="00DB17E4">
      <w:pPr>
        <w:pStyle w:val="Akapitzlist"/>
        <w:tabs>
          <w:tab w:val="left" w:pos="720"/>
        </w:tabs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6D051F">
        <w:rPr>
          <w:sz w:val="24"/>
          <w:szCs w:val="24"/>
        </w:rPr>
        <w:t xml:space="preserve">powyżej 30 000,00 zł – </w:t>
      </w:r>
      <w:r w:rsidR="006D051F">
        <w:rPr>
          <w:sz w:val="24"/>
          <w:szCs w:val="24"/>
        </w:rPr>
        <w:t>4</w:t>
      </w:r>
      <w:r w:rsidR="006D051F" w:rsidRPr="006D051F">
        <w:rPr>
          <w:sz w:val="24"/>
          <w:szCs w:val="24"/>
        </w:rPr>
        <w:t xml:space="preserve"> poręczycieli.</w:t>
      </w:r>
    </w:p>
    <w:p w:rsidR="003659C3" w:rsidRDefault="00176FB9" w:rsidP="001605B8">
      <w:pPr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W przypadku zabezpieczenia, o którym mowa w </w:t>
      </w:r>
      <w:r w:rsidR="00803A9C">
        <w:rPr>
          <w:sz w:val="24"/>
          <w:szCs w:val="24"/>
        </w:rPr>
        <w:t>§10</w:t>
      </w:r>
      <w:r w:rsidR="00BC3658" w:rsidRPr="004A49D5">
        <w:rPr>
          <w:sz w:val="24"/>
          <w:szCs w:val="24"/>
        </w:rPr>
        <w:t xml:space="preserve"> ust. 2</w:t>
      </w:r>
      <w:r w:rsidR="003D67B4" w:rsidRPr="004A49D5">
        <w:rPr>
          <w:sz w:val="24"/>
          <w:szCs w:val="24"/>
        </w:rPr>
        <w:t xml:space="preserve"> </w:t>
      </w:r>
      <w:proofErr w:type="spellStart"/>
      <w:r w:rsidR="00502F95" w:rsidRPr="004A49D5">
        <w:rPr>
          <w:sz w:val="24"/>
          <w:szCs w:val="24"/>
        </w:rPr>
        <w:t>pkt</w:t>
      </w:r>
      <w:proofErr w:type="spellEnd"/>
      <w:r w:rsidR="00400C6F" w:rsidRPr="004A49D5">
        <w:rPr>
          <w:sz w:val="24"/>
          <w:szCs w:val="24"/>
        </w:rPr>
        <w:t xml:space="preserve"> 2</w:t>
      </w:r>
      <w:r w:rsidR="003D67B4" w:rsidRPr="004A49D5">
        <w:rPr>
          <w:sz w:val="24"/>
          <w:szCs w:val="24"/>
        </w:rPr>
        <w:t xml:space="preserve"> Regulaminu</w:t>
      </w:r>
      <w:r w:rsidRPr="004A49D5">
        <w:rPr>
          <w:sz w:val="24"/>
          <w:szCs w:val="24"/>
        </w:rPr>
        <w:t>, wymagane j</w:t>
      </w:r>
      <w:r w:rsidR="00803A9C">
        <w:rPr>
          <w:sz w:val="24"/>
          <w:szCs w:val="24"/>
        </w:rPr>
        <w:t xml:space="preserve">est poręczenie udzielone przez: </w:t>
      </w:r>
      <w:r w:rsidRPr="00803A9C">
        <w:rPr>
          <w:sz w:val="24"/>
          <w:szCs w:val="24"/>
        </w:rPr>
        <w:t>osobę fizyczną, która osiąga wynagrodzenie lub dochód</w:t>
      </w:r>
      <w:r w:rsidR="006234D5" w:rsidRPr="00803A9C">
        <w:rPr>
          <w:sz w:val="24"/>
          <w:szCs w:val="24"/>
        </w:rPr>
        <w:t xml:space="preserve"> </w:t>
      </w:r>
      <w:r w:rsidR="00803A9C">
        <w:rPr>
          <w:sz w:val="24"/>
          <w:szCs w:val="24"/>
        </w:rPr>
        <w:t>(po odliczeniu zobowiązań)</w:t>
      </w:r>
      <w:r w:rsidR="00C64589" w:rsidRPr="00803A9C">
        <w:rPr>
          <w:sz w:val="24"/>
          <w:szCs w:val="24"/>
        </w:rPr>
        <w:t xml:space="preserve"> </w:t>
      </w:r>
      <w:r w:rsidRPr="00803A9C">
        <w:rPr>
          <w:sz w:val="24"/>
          <w:szCs w:val="24"/>
        </w:rPr>
        <w:t xml:space="preserve">na poziomie </w:t>
      </w:r>
      <w:r w:rsidRPr="00803A9C">
        <w:rPr>
          <w:b/>
          <w:sz w:val="24"/>
          <w:szCs w:val="24"/>
        </w:rPr>
        <w:t>co n</w:t>
      </w:r>
      <w:r w:rsidR="00AE76B2" w:rsidRPr="00803A9C">
        <w:rPr>
          <w:b/>
          <w:sz w:val="24"/>
          <w:szCs w:val="24"/>
        </w:rPr>
        <w:t>ajmniej 26</w:t>
      </w:r>
      <w:r w:rsidRPr="00803A9C">
        <w:rPr>
          <w:b/>
          <w:sz w:val="24"/>
          <w:szCs w:val="24"/>
        </w:rPr>
        <w:t>00 zł brutto</w:t>
      </w:r>
      <w:r w:rsidR="004D34BE" w:rsidRPr="00803A9C">
        <w:rPr>
          <w:b/>
          <w:sz w:val="24"/>
          <w:szCs w:val="24"/>
        </w:rPr>
        <w:t xml:space="preserve"> miesięcznie</w:t>
      </w:r>
      <w:r w:rsidRPr="00803A9C">
        <w:rPr>
          <w:b/>
          <w:sz w:val="24"/>
          <w:szCs w:val="24"/>
        </w:rPr>
        <w:t>.</w:t>
      </w:r>
      <w:r w:rsidR="006D051F" w:rsidRPr="006D051F">
        <w:rPr>
          <w:sz w:val="24"/>
          <w:szCs w:val="24"/>
        </w:rPr>
        <w:t xml:space="preserve"> </w:t>
      </w:r>
      <w:r w:rsidR="006D051F" w:rsidRPr="00344955">
        <w:rPr>
          <w:sz w:val="24"/>
          <w:szCs w:val="24"/>
        </w:rPr>
        <w:t xml:space="preserve">W przypadku poręczenia (za wyjątkiem poręczenia spółdzielni socjalnej) wymagana liczba poręczycieli wynosi: </w:t>
      </w:r>
    </w:p>
    <w:p w:rsidR="003659C3" w:rsidRDefault="003659C3" w:rsidP="003659C3">
      <w:pPr>
        <w:tabs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 w:rsidRPr="00344955">
        <w:rPr>
          <w:sz w:val="24"/>
          <w:szCs w:val="24"/>
        </w:rPr>
        <w:t xml:space="preserve">do 19 999,99 zł – </w:t>
      </w:r>
      <w:r w:rsidR="001605B8">
        <w:rPr>
          <w:sz w:val="24"/>
          <w:szCs w:val="24"/>
        </w:rPr>
        <w:t>1 poręczyciel</w:t>
      </w:r>
      <w:r w:rsidR="006D051F">
        <w:rPr>
          <w:sz w:val="24"/>
          <w:szCs w:val="24"/>
        </w:rPr>
        <w:t xml:space="preserve">, </w:t>
      </w:r>
    </w:p>
    <w:p w:rsidR="003659C3" w:rsidRDefault="003659C3" w:rsidP="003659C3">
      <w:pPr>
        <w:tabs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51F">
        <w:rPr>
          <w:sz w:val="24"/>
          <w:szCs w:val="24"/>
        </w:rPr>
        <w:t>od 20 000,00 zł</w:t>
      </w:r>
      <w:r w:rsidR="001605B8">
        <w:rPr>
          <w:sz w:val="24"/>
          <w:szCs w:val="24"/>
        </w:rPr>
        <w:t xml:space="preserve"> do 29 999,99 zł – 2</w:t>
      </w:r>
      <w:r w:rsidR="006D051F" w:rsidRPr="00344955">
        <w:rPr>
          <w:sz w:val="24"/>
          <w:szCs w:val="24"/>
        </w:rPr>
        <w:t xml:space="preserve"> poręcz</w:t>
      </w:r>
      <w:r w:rsidR="001605B8">
        <w:rPr>
          <w:sz w:val="24"/>
          <w:szCs w:val="24"/>
        </w:rPr>
        <w:t xml:space="preserve">ycieli, </w:t>
      </w:r>
    </w:p>
    <w:p w:rsidR="00176FB9" w:rsidRPr="001605B8" w:rsidRDefault="003659C3" w:rsidP="003659C3">
      <w:pPr>
        <w:tabs>
          <w:tab w:val="left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05B8">
        <w:rPr>
          <w:sz w:val="24"/>
          <w:szCs w:val="24"/>
        </w:rPr>
        <w:t>powyżej 30 000,00 zł – 3</w:t>
      </w:r>
      <w:r w:rsidR="006D051F" w:rsidRPr="00344955">
        <w:rPr>
          <w:sz w:val="24"/>
          <w:szCs w:val="24"/>
        </w:rPr>
        <w:t xml:space="preserve"> poręczycieli.</w:t>
      </w:r>
    </w:p>
    <w:p w:rsidR="00176FB9" w:rsidRPr="00803A9C" w:rsidRDefault="00176FB9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 xml:space="preserve">Poręczycielem, o którym mowa w ust. 1 </w:t>
      </w:r>
      <w:r w:rsidR="000A6E32" w:rsidRPr="00803A9C">
        <w:rPr>
          <w:sz w:val="24"/>
          <w:szCs w:val="24"/>
        </w:rPr>
        <w:t xml:space="preserve">i 2 </w:t>
      </w:r>
      <w:r w:rsidRPr="00803A9C">
        <w:rPr>
          <w:sz w:val="24"/>
          <w:szCs w:val="24"/>
        </w:rPr>
        <w:t>może być osoba fizyczna:</w:t>
      </w:r>
    </w:p>
    <w:p w:rsidR="00176FB9" w:rsidRPr="00803A9C" w:rsidRDefault="00176FB9" w:rsidP="00B750D5">
      <w:pPr>
        <w:numPr>
          <w:ilvl w:val="0"/>
          <w:numId w:val="9"/>
        </w:numPr>
        <w:tabs>
          <w:tab w:val="left" w:pos="288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>pozostająca w stosunku pracy z</w:t>
      </w:r>
      <w:r w:rsidR="003F1DAC" w:rsidRPr="00803A9C">
        <w:rPr>
          <w:sz w:val="24"/>
          <w:szCs w:val="24"/>
        </w:rPr>
        <w:t xml:space="preserve"> pracodawcą niebędącym w stanie </w:t>
      </w:r>
      <w:r w:rsidRPr="00803A9C">
        <w:rPr>
          <w:sz w:val="24"/>
          <w:szCs w:val="24"/>
        </w:rPr>
        <w:t>likwidacji lub upadłości, zatrudniona na czas nieokreślony,</w:t>
      </w:r>
      <w:r w:rsidR="00290749">
        <w:rPr>
          <w:sz w:val="24"/>
          <w:szCs w:val="24"/>
        </w:rPr>
        <w:t xml:space="preserve"> lub określony nie krótszy niż 3</w:t>
      </w:r>
      <w:r w:rsidRPr="00803A9C">
        <w:rPr>
          <w:sz w:val="24"/>
          <w:szCs w:val="24"/>
        </w:rPr>
        <w:t xml:space="preserve"> lata licząc od dnia podpisania umowy </w:t>
      </w:r>
      <w:r w:rsidR="009D5B7C" w:rsidRPr="00803A9C">
        <w:rPr>
          <w:sz w:val="24"/>
          <w:szCs w:val="24"/>
        </w:rPr>
        <w:t xml:space="preserve">o </w:t>
      </w:r>
      <w:r w:rsidR="00502F95" w:rsidRPr="00803A9C">
        <w:rPr>
          <w:sz w:val="24"/>
          <w:szCs w:val="24"/>
        </w:rPr>
        <w:t xml:space="preserve">przyznanie </w:t>
      </w:r>
      <w:r w:rsidR="009D5B7C" w:rsidRPr="00803A9C">
        <w:rPr>
          <w:sz w:val="24"/>
          <w:szCs w:val="24"/>
        </w:rPr>
        <w:t>środków na podjęcie działalności gospodarczej</w:t>
      </w:r>
      <w:r w:rsidR="002A3215" w:rsidRPr="00803A9C">
        <w:rPr>
          <w:sz w:val="24"/>
          <w:szCs w:val="24"/>
        </w:rPr>
        <w:t xml:space="preserve">, </w:t>
      </w:r>
      <w:r w:rsidR="005A5693">
        <w:rPr>
          <w:color w:val="000000" w:themeColor="text1"/>
          <w:sz w:val="24"/>
          <w:szCs w:val="24"/>
        </w:rPr>
        <w:t>rolniczej albo na wniesienie wkładu do spółdzielni socjalnej</w:t>
      </w:r>
      <w:r w:rsidR="005A5693" w:rsidRPr="00803A9C">
        <w:rPr>
          <w:sz w:val="24"/>
          <w:szCs w:val="24"/>
        </w:rPr>
        <w:t xml:space="preserve"> </w:t>
      </w:r>
      <w:r w:rsidR="002A3215" w:rsidRPr="00803A9C">
        <w:rPr>
          <w:sz w:val="24"/>
          <w:szCs w:val="24"/>
        </w:rPr>
        <w:t>niebędącą</w:t>
      </w:r>
      <w:r w:rsidRPr="00803A9C">
        <w:rPr>
          <w:sz w:val="24"/>
          <w:szCs w:val="24"/>
        </w:rPr>
        <w:t xml:space="preserve"> w okresie wypowiedzenia, wobec której nie są ustanowione zajęcia sądowe lub adminis</w:t>
      </w:r>
      <w:r w:rsidR="00803A9C" w:rsidRPr="00803A9C">
        <w:rPr>
          <w:sz w:val="24"/>
          <w:szCs w:val="24"/>
        </w:rPr>
        <w:t>tracyjne</w:t>
      </w:r>
      <w:r w:rsidRPr="00803A9C">
        <w:rPr>
          <w:sz w:val="24"/>
          <w:szCs w:val="24"/>
        </w:rPr>
        <w:t>;</w:t>
      </w:r>
    </w:p>
    <w:p w:rsidR="00176FB9" w:rsidRPr="00EC6CF2" w:rsidRDefault="00176FB9" w:rsidP="00B750D5">
      <w:pPr>
        <w:numPr>
          <w:ilvl w:val="0"/>
          <w:numId w:val="9"/>
        </w:numPr>
        <w:tabs>
          <w:tab w:val="left" w:pos="288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>prowadząca działalność gospodarczą, która to działalność nie jest w stanie likwidacji lub upadłości, a osoba prowadząca w/w działalno</w:t>
      </w:r>
      <w:r w:rsidR="00C40049" w:rsidRPr="00803A9C">
        <w:rPr>
          <w:sz w:val="24"/>
          <w:szCs w:val="24"/>
        </w:rPr>
        <w:t>ść nie posiada zaległości w ZUS</w:t>
      </w:r>
      <w:r w:rsidR="006316B7" w:rsidRPr="00803A9C">
        <w:rPr>
          <w:sz w:val="24"/>
          <w:szCs w:val="24"/>
        </w:rPr>
        <w:t xml:space="preserve"> </w:t>
      </w:r>
      <w:r w:rsidRPr="00803A9C">
        <w:rPr>
          <w:sz w:val="24"/>
          <w:szCs w:val="24"/>
        </w:rPr>
        <w:t xml:space="preserve">i US </w:t>
      </w:r>
      <w:r w:rsidR="00D47D01" w:rsidRPr="00803A9C">
        <w:rPr>
          <w:sz w:val="24"/>
          <w:szCs w:val="24"/>
        </w:rPr>
        <w:t xml:space="preserve">         </w:t>
      </w:r>
      <w:r w:rsidR="000B36BE" w:rsidRPr="00803A9C">
        <w:rPr>
          <w:sz w:val="24"/>
          <w:szCs w:val="24"/>
        </w:rPr>
        <w:t xml:space="preserve">     </w:t>
      </w:r>
      <w:r w:rsidRPr="00803A9C">
        <w:rPr>
          <w:sz w:val="24"/>
          <w:szCs w:val="24"/>
        </w:rPr>
        <w:t>z tytułu jej prowadzeni</w:t>
      </w:r>
      <w:r w:rsidR="00E839B2" w:rsidRPr="00803A9C">
        <w:rPr>
          <w:sz w:val="24"/>
          <w:szCs w:val="24"/>
        </w:rPr>
        <w:t xml:space="preserve">a (osoba taka winna przedstawić: aktualny pod względem sytuacji prawnej podmiotu dokument potwierdzający podstawę jego funkcjonowania - wydruk </w:t>
      </w:r>
      <w:r w:rsidR="000B36BE" w:rsidRPr="00803A9C">
        <w:rPr>
          <w:sz w:val="24"/>
          <w:szCs w:val="24"/>
        </w:rPr>
        <w:t xml:space="preserve">        </w:t>
      </w:r>
      <w:r w:rsidR="00E839B2" w:rsidRPr="00803A9C">
        <w:rPr>
          <w:sz w:val="24"/>
          <w:szCs w:val="24"/>
        </w:rPr>
        <w:t xml:space="preserve">z Centralnej Ewidencji i Informacji o Działalności Gospodarczej Rzeczpospolitej Polskiej- </w:t>
      </w:r>
      <w:hyperlink r:id="rId8" w:history="1">
        <w:r w:rsidR="00E839B2" w:rsidRPr="00803A9C">
          <w:rPr>
            <w:rStyle w:val="Hipercze"/>
            <w:color w:val="auto"/>
            <w:sz w:val="24"/>
            <w:szCs w:val="24"/>
          </w:rPr>
          <w:t>www.firma.gov.pl</w:t>
        </w:r>
      </w:hyperlink>
      <w:r w:rsidR="00E839B2" w:rsidRPr="00803A9C">
        <w:rPr>
          <w:sz w:val="24"/>
          <w:szCs w:val="24"/>
        </w:rPr>
        <w:t xml:space="preserve">; kserokopie zaświadczeń </w:t>
      </w:r>
      <w:r w:rsidR="00C40049" w:rsidRPr="00803A9C">
        <w:rPr>
          <w:sz w:val="24"/>
          <w:szCs w:val="24"/>
        </w:rPr>
        <w:t xml:space="preserve">o niezaleganiu </w:t>
      </w:r>
      <w:r w:rsidR="00E839B2" w:rsidRPr="00803A9C">
        <w:rPr>
          <w:sz w:val="24"/>
          <w:szCs w:val="24"/>
        </w:rPr>
        <w:t xml:space="preserve">z Urzędu Skarbowego </w:t>
      </w:r>
      <w:r w:rsidR="000B36BE" w:rsidRPr="00803A9C">
        <w:rPr>
          <w:sz w:val="24"/>
          <w:szCs w:val="24"/>
        </w:rPr>
        <w:t xml:space="preserve">    </w:t>
      </w:r>
      <w:r w:rsidR="00C64589" w:rsidRPr="00803A9C">
        <w:rPr>
          <w:sz w:val="24"/>
          <w:szCs w:val="24"/>
        </w:rPr>
        <w:t xml:space="preserve">            </w:t>
      </w:r>
      <w:r w:rsidRPr="00803A9C">
        <w:rPr>
          <w:sz w:val="24"/>
          <w:szCs w:val="24"/>
        </w:rPr>
        <w:t>i ZUS</w:t>
      </w:r>
      <w:r w:rsidR="005F3A18" w:rsidRPr="00803A9C">
        <w:rPr>
          <w:sz w:val="24"/>
          <w:szCs w:val="24"/>
        </w:rPr>
        <w:t>/KRUS</w:t>
      </w:r>
      <w:r w:rsidRPr="00803A9C">
        <w:rPr>
          <w:sz w:val="24"/>
          <w:szCs w:val="24"/>
        </w:rPr>
        <w:t xml:space="preserve">, </w:t>
      </w:r>
      <w:r w:rsidR="00E839B2" w:rsidRPr="00803A9C">
        <w:rPr>
          <w:sz w:val="24"/>
          <w:szCs w:val="24"/>
        </w:rPr>
        <w:t xml:space="preserve">wystawione nie wcześniej niż na 1 miesiąc przed dniem złożenia  wniosku </w:t>
      </w:r>
      <w:r w:rsidR="00C64589" w:rsidRPr="00803A9C">
        <w:rPr>
          <w:sz w:val="24"/>
          <w:szCs w:val="24"/>
        </w:rPr>
        <w:t xml:space="preserve">    </w:t>
      </w:r>
      <w:r w:rsidR="00D66254" w:rsidRPr="00803A9C">
        <w:rPr>
          <w:sz w:val="24"/>
          <w:szCs w:val="24"/>
        </w:rPr>
        <w:t xml:space="preserve">o przyznanie środków na podjęcie działalności </w:t>
      </w:r>
      <w:r w:rsidR="00D66254" w:rsidRPr="001605B8">
        <w:rPr>
          <w:color w:val="000000" w:themeColor="text1"/>
          <w:sz w:val="24"/>
          <w:szCs w:val="24"/>
        </w:rPr>
        <w:t>gospodarczej</w:t>
      </w:r>
      <w:r w:rsidR="00AB11FF" w:rsidRPr="001605B8">
        <w:rPr>
          <w:color w:val="000000" w:themeColor="text1"/>
          <w:sz w:val="24"/>
          <w:szCs w:val="24"/>
        </w:rPr>
        <w:t>,</w:t>
      </w:r>
      <w:r w:rsidR="009E25CC">
        <w:rPr>
          <w:color w:val="000000" w:themeColor="text1"/>
          <w:sz w:val="24"/>
          <w:szCs w:val="24"/>
        </w:rPr>
        <w:t xml:space="preserve"> rolniczej albo na wniesienie wkładu do spółdzielni socjalnej</w:t>
      </w:r>
      <w:r w:rsidR="00AB11FF" w:rsidRPr="003C6CF6">
        <w:rPr>
          <w:color w:val="FF0000"/>
          <w:sz w:val="24"/>
          <w:szCs w:val="24"/>
        </w:rPr>
        <w:t xml:space="preserve"> </w:t>
      </w:r>
      <w:r w:rsidRPr="00EC6CF2">
        <w:rPr>
          <w:sz w:val="24"/>
          <w:szCs w:val="24"/>
        </w:rPr>
        <w:t>rozli</w:t>
      </w:r>
      <w:r w:rsidR="00803A9C" w:rsidRPr="00EC6CF2">
        <w:rPr>
          <w:sz w:val="24"/>
          <w:szCs w:val="24"/>
        </w:rPr>
        <w:t>czenie roczne za rok ubiegły</w:t>
      </w:r>
      <w:r w:rsidRPr="00EC6CF2">
        <w:rPr>
          <w:sz w:val="24"/>
          <w:szCs w:val="24"/>
        </w:rPr>
        <w:t>);</w:t>
      </w:r>
    </w:p>
    <w:p w:rsidR="00176FB9" w:rsidRPr="00803A9C" w:rsidRDefault="00176FB9" w:rsidP="00B750D5">
      <w:pPr>
        <w:numPr>
          <w:ilvl w:val="0"/>
          <w:numId w:val="9"/>
        </w:numPr>
        <w:tabs>
          <w:tab w:val="left" w:pos="288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 xml:space="preserve">osoba posiadająca prawo do emerytury lub renty stałej (osoba taka winna </w:t>
      </w:r>
      <w:r w:rsidR="00AB11FF" w:rsidRPr="00803A9C">
        <w:rPr>
          <w:sz w:val="24"/>
          <w:szCs w:val="24"/>
        </w:rPr>
        <w:t xml:space="preserve">przedstawić kserokopie: </w:t>
      </w:r>
      <w:r w:rsidR="001A0605" w:rsidRPr="00803A9C">
        <w:rPr>
          <w:sz w:val="24"/>
          <w:szCs w:val="24"/>
        </w:rPr>
        <w:t xml:space="preserve">aktualnej decyzji o przyznaniu emerytury lub renty stałej lub zaświadczenie </w:t>
      </w:r>
      <w:r w:rsidR="00C64589" w:rsidRPr="00803A9C">
        <w:rPr>
          <w:sz w:val="24"/>
          <w:szCs w:val="24"/>
        </w:rPr>
        <w:t xml:space="preserve">     </w:t>
      </w:r>
      <w:r w:rsidR="001A0605" w:rsidRPr="00803A9C">
        <w:rPr>
          <w:sz w:val="24"/>
          <w:szCs w:val="24"/>
        </w:rPr>
        <w:t>z ZUS/KRUS o wysokości pobieranej emerytury lub renty stałej za trzy ostatnie miesiące poprzedzające miesiąc</w:t>
      </w:r>
      <w:r w:rsidR="0045791A" w:rsidRPr="00803A9C">
        <w:rPr>
          <w:sz w:val="24"/>
          <w:szCs w:val="24"/>
        </w:rPr>
        <w:t>,</w:t>
      </w:r>
      <w:r w:rsidR="001A0605" w:rsidRPr="00803A9C">
        <w:rPr>
          <w:sz w:val="24"/>
          <w:szCs w:val="24"/>
        </w:rPr>
        <w:t xml:space="preserve"> w którym składany jest wniosek </w:t>
      </w:r>
      <w:r w:rsidR="00D66254" w:rsidRPr="00803A9C">
        <w:rPr>
          <w:sz w:val="24"/>
          <w:szCs w:val="24"/>
        </w:rPr>
        <w:t>o przyznanie środków na podjęcie działalności gospodarczej</w:t>
      </w:r>
      <w:r w:rsidR="005A5693">
        <w:rPr>
          <w:sz w:val="24"/>
          <w:szCs w:val="24"/>
        </w:rPr>
        <w:t>,</w:t>
      </w:r>
      <w:r w:rsidR="005A5693" w:rsidRPr="005A5693">
        <w:rPr>
          <w:color w:val="000000" w:themeColor="text1"/>
          <w:sz w:val="24"/>
          <w:szCs w:val="24"/>
        </w:rPr>
        <w:t xml:space="preserve"> </w:t>
      </w:r>
      <w:r w:rsidR="005A5693">
        <w:rPr>
          <w:color w:val="000000" w:themeColor="text1"/>
          <w:sz w:val="24"/>
          <w:szCs w:val="24"/>
        </w:rPr>
        <w:t>rolniczej albo na wniesienie wkładu do spółdzielni socjalnej</w:t>
      </w:r>
      <w:r w:rsidR="00AB11FF" w:rsidRPr="00803A9C">
        <w:rPr>
          <w:sz w:val="24"/>
          <w:szCs w:val="24"/>
        </w:rPr>
        <w:t>).</w:t>
      </w:r>
    </w:p>
    <w:p w:rsidR="00176FB9" w:rsidRPr="00803A9C" w:rsidRDefault="00176FB9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 xml:space="preserve">Poręczycielem, o którym mowa w </w:t>
      </w:r>
      <w:r w:rsidR="003F1DAC" w:rsidRPr="00803A9C">
        <w:rPr>
          <w:sz w:val="24"/>
          <w:szCs w:val="24"/>
        </w:rPr>
        <w:t>ust. 1</w:t>
      </w:r>
      <w:r w:rsidR="00C03154" w:rsidRPr="00803A9C">
        <w:rPr>
          <w:sz w:val="24"/>
          <w:szCs w:val="24"/>
        </w:rPr>
        <w:t xml:space="preserve"> </w:t>
      </w:r>
      <w:r w:rsidR="000B36BE" w:rsidRPr="00803A9C">
        <w:rPr>
          <w:sz w:val="24"/>
          <w:szCs w:val="24"/>
        </w:rPr>
        <w:t>i 2</w:t>
      </w:r>
      <w:r w:rsidRPr="00803A9C">
        <w:rPr>
          <w:sz w:val="24"/>
          <w:szCs w:val="24"/>
        </w:rPr>
        <w:t xml:space="preserve">, </w:t>
      </w:r>
      <w:r w:rsidRPr="00803A9C">
        <w:rPr>
          <w:b/>
          <w:sz w:val="24"/>
          <w:szCs w:val="24"/>
        </w:rPr>
        <w:t>nie może być:</w:t>
      </w:r>
    </w:p>
    <w:p w:rsidR="00176FB9" w:rsidRPr="00803A9C" w:rsidRDefault="00176FB9" w:rsidP="00B750D5">
      <w:pPr>
        <w:numPr>
          <w:ilvl w:val="0"/>
          <w:numId w:val="10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b/>
          <w:sz w:val="24"/>
          <w:szCs w:val="24"/>
        </w:rPr>
        <w:t xml:space="preserve">współmałżonek </w:t>
      </w:r>
      <w:r w:rsidR="00D66254" w:rsidRPr="00803A9C">
        <w:rPr>
          <w:b/>
          <w:sz w:val="24"/>
          <w:szCs w:val="24"/>
        </w:rPr>
        <w:t>wnioskodawcy</w:t>
      </w:r>
      <w:r w:rsidR="00597237" w:rsidRPr="00803A9C">
        <w:rPr>
          <w:b/>
          <w:sz w:val="24"/>
          <w:szCs w:val="24"/>
        </w:rPr>
        <w:t xml:space="preserve"> </w:t>
      </w:r>
      <w:r w:rsidRPr="00803A9C">
        <w:rPr>
          <w:sz w:val="24"/>
          <w:szCs w:val="24"/>
        </w:rPr>
        <w:t xml:space="preserve">jeżeli pozostaje z </w:t>
      </w:r>
      <w:r w:rsidR="00D66254" w:rsidRPr="00803A9C">
        <w:rPr>
          <w:sz w:val="24"/>
          <w:szCs w:val="24"/>
        </w:rPr>
        <w:t>wnioskodawcą</w:t>
      </w:r>
      <w:r w:rsidRPr="00803A9C">
        <w:rPr>
          <w:sz w:val="24"/>
          <w:szCs w:val="24"/>
        </w:rPr>
        <w:t xml:space="preserve"> w małżeńskiej wspólności majątkowej,</w:t>
      </w:r>
    </w:p>
    <w:p w:rsidR="00176FB9" w:rsidRPr="00803A9C" w:rsidRDefault="00176FB9" w:rsidP="00B750D5">
      <w:pPr>
        <w:numPr>
          <w:ilvl w:val="0"/>
          <w:numId w:val="10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>osoba, która udzieliła już poręczenia na niezakończone umowy dotyczące uzyskania środków będącyc</w:t>
      </w:r>
      <w:r w:rsidR="00D66254" w:rsidRPr="00803A9C">
        <w:rPr>
          <w:sz w:val="24"/>
          <w:szCs w:val="24"/>
        </w:rPr>
        <w:t>h w dyspozycji u</w:t>
      </w:r>
      <w:r w:rsidR="00AB11FF" w:rsidRPr="00803A9C">
        <w:rPr>
          <w:sz w:val="24"/>
          <w:szCs w:val="24"/>
        </w:rPr>
        <w:t>rzędu (</w:t>
      </w:r>
      <w:r w:rsidRPr="00803A9C">
        <w:rPr>
          <w:sz w:val="24"/>
          <w:szCs w:val="24"/>
        </w:rPr>
        <w:t>refundacje</w:t>
      </w:r>
      <w:r w:rsidR="00AB11FF" w:rsidRPr="00803A9C">
        <w:rPr>
          <w:sz w:val="24"/>
          <w:szCs w:val="24"/>
        </w:rPr>
        <w:t xml:space="preserve"> stanowiska pracy, dofinansowanie działalności gospodarczej</w:t>
      </w:r>
      <w:r w:rsidRPr="00803A9C">
        <w:rPr>
          <w:sz w:val="24"/>
          <w:szCs w:val="24"/>
        </w:rPr>
        <w:t>).</w:t>
      </w:r>
    </w:p>
    <w:p w:rsidR="00176FB9" w:rsidRPr="00803A9C" w:rsidRDefault="00176FB9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lastRenderedPageBreak/>
        <w:t>W przypadku z</w:t>
      </w:r>
      <w:r w:rsidR="002A198A" w:rsidRPr="00803A9C">
        <w:rPr>
          <w:sz w:val="24"/>
          <w:szCs w:val="24"/>
        </w:rPr>
        <w:t>abezpieczeń</w:t>
      </w:r>
      <w:r w:rsidR="002A3215" w:rsidRPr="00803A9C">
        <w:rPr>
          <w:sz w:val="24"/>
          <w:szCs w:val="24"/>
        </w:rPr>
        <w:t>,</w:t>
      </w:r>
      <w:r w:rsidR="002A198A" w:rsidRPr="00803A9C">
        <w:rPr>
          <w:sz w:val="24"/>
          <w:szCs w:val="24"/>
        </w:rPr>
        <w:t xml:space="preserve"> o których</w:t>
      </w:r>
      <w:r w:rsidR="00803A9C">
        <w:rPr>
          <w:sz w:val="24"/>
          <w:szCs w:val="24"/>
        </w:rPr>
        <w:t xml:space="preserve"> mowa w §10</w:t>
      </w:r>
      <w:r w:rsidR="00D47D01" w:rsidRPr="00803A9C">
        <w:rPr>
          <w:sz w:val="24"/>
          <w:szCs w:val="24"/>
        </w:rPr>
        <w:t xml:space="preserve"> ust. 2</w:t>
      </w:r>
      <w:r w:rsidRPr="00803A9C">
        <w:rPr>
          <w:sz w:val="24"/>
          <w:szCs w:val="24"/>
        </w:rPr>
        <w:t xml:space="preserve"> </w:t>
      </w:r>
      <w:r w:rsidR="006316B7" w:rsidRPr="00803A9C">
        <w:rPr>
          <w:sz w:val="24"/>
          <w:szCs w:val="24"/>
        </w:rPr>
        <w:t>pkt.</w:t>
      </w:r>
      <w:r w:rsidRPr="00803A9C">
        <w:rPr>
          <w:sz w:val="24"/>
          <w:szCs w:val="24"/>
        </w:rPr>
        <w:t xml:space="preserve"> </w:t>
      </w:r>
      <w:r w:rsidR="00400C6F" w:rsidRPr="00803A9C">
        <w:rPr>
          <w:sz w:val="24"/>
          <w:szCs w:val="24"/>
        </w:rPr>
        <w:t>3 i 4</w:t>
      </w:r>
      <w:r w:rsidRPr="00803A9C">
        <w:rPr>
          <w:sz w:val="24"/>
          <w:szCs w:val="24"/>
        </w:rPr>
        <w:t xml:space="preserve"> kwota zablokowanych lub gwarantowanych przez bank środków będzie </w:t>
      </w:r>
      <w:r w:rsidR="000A6E32" w:rsidRPr="00803A9C">
        <w:rPr>
          <w:sz w:val="24"/>
          <w:szCs w:val="24"/>
        </w:rPr>
        <w:t>stanowiła 20</w:t>
      </w:r>
      <w:r w:rsidRPr="00803A9C">
        <w:rPr>
          <w:sz w:val="24"/>
          <w:szCs w:val="24"/>
        </w:rPr>
        <w:t xml:space="preserve">0% kwoty otrzymanej, </w:t>
      </w:r>
      <w:r w:rsidR="00D66254" w:rsidRPr="00803A9C">
        <w:rPr>
          <w:sz w:val="24"/>
          <w:szCs w:val="24"/>
        </w:rPr>
        <w:t>a okres</w:t>
      </w:r>
      <w:r w:rsidRPr="00803A9C">
        <w:rPr>
          <w:sz w:val="24"/>
          <w:szCs w:val="24"/>
        </w:rPr>
        <w:t xml:space="preserve"> na który z</w:t>
      </w:r>
      <w:r w:rsidR="00C12801" w:rsidRPr="00803A9C">
        <w:rPr>
          <w:sz w:val="24"/>
          <w:szCs w:val="24"/>
        </w:rPr>
        <w:t xml:space="preserve">ostaną ustanowione </w:t>
      </w:r>
      <w:r w:rsidR="00400C6F" w:rsidRPr="00803A9C">
        <w:rPr>
          <w:sz w:val="24"/>
          <w:szCs w:val="24"/>
        </w:rPr>
        <w:t xml:space="preserve">te zabezpieczenia </w:t>
      </w:r>
      <w:r w:rsidR="00D66254" w:rsidRPr="00803A9C">
        <w:rPr>
          <w:sz w:val="24"/>
          <w:szCs w:val="24"/>
        </w:rPr>
        <w:t>wyniesie</w:t>
      </w:r>
      <w:r w:rsidR="00AB01E6">
        <w:rPr>
          <w:sz w:val="24"/>
          <w:szCs w:val="24"/>
        </w:rPr>
        <w:t xml:space="preserve"> min. 3</w:t>
      </w:r>
      <w:r w:rsidRPr="00803A9C">
        <w:rPr>
          <w:sz w:val="24"/>
          <w:szCs w:val="24"/>
        </w:rPr>
        <w:t xml:space="preserve"> lata licząc od dnia podpisania umowy.</w:t>
      </w:r>
    </w:p>
    <w:p w:rsidR="00400C6F" w:rsidRPr="00803A9C" w:rsidRDefault="00400C6F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>W przypadku z</w:t>
      </w:r>
      <w:r w:rsidR="00494190" w:rsidRPr="00803A9C">
        <w:rPr>
          <w:sz w:val="24"/>
          <w:szCs w:val="24"/>
        </w:rPr>
        <w:t>abezpieczenia</w:t>
      </w:r>
      <w:r w:rsidRPr="00803A9C">
        <w:rPr>
          <w:sz w:val="24"/>
          <w:szCs w:val="24"/>
        </w:rPr>
        <w:t>,</w:t>
      </w:r>
      <w:r w:rsidR="00494190" w:rsidRPr="00803A9C">
        <w:rPr>
          <w:sz w:val="24"/>
          <w:szCs w:val="24"/>
        </w:rPr>
        <w:t xml:space="preserve"> o którym</w:t>
      </w:r>
      <w:r w:rsidR="00803A9C">
        <w:rPr>
          <w:sz w:val="24"/>
          <w:szCs w:val="24"/>
        </w:rPr>
        <w:t xml:space="preserve"> mowa w §10</w:t>
      </w:r>
      <w:r w:rsidR="003428A0">
        <w:rPr>
          <w:sz w:val="24"/>
          <w:szCs w:val="24"/>
        </w:rPr>
        <w:t xml:space="preserve"> ust. 2 </w:t>
      </w:r>
      <w:proofErr w:type="spellStart"/>
      <w:r w:rsidR="003428A0">
        <w:rPr>
          <w:sz w:val="24"/>
          <w:szCs w:val="24"/>
        </w:rPr>
        <w:t>pkt</w:t>
      </w:r>
      <w:proofErr w:type="spellEnd"/>
      <w:r w:rsidRPr="00803A9C">
        <w:rPr>
          <w:sz w:val="24"/>
          <w:szCs w:val="24"/>
        </w:rPr>
        <w:t xml:space="preserve"> </w:t>
      </w:r>
      <w:r w:rsidR="00494190" w:rsidRPr="00803A9C">
        <w:rPr>
          <w:sz w:val="24"/>
          <w:szCs w:val="24"/>
        </w:rPr>
        <w:t>5</w:t>
      </w:r>
      <w:r w:rsidRPr="00803A9C">
        <w:rPr>
          <w:sz w:val="24"/>
          <w:szCs w:val="24"/>
        </w:rPr>
        <w:t xml:space="preserve"> wartość praw lub rzeczy będących przedmiotem </w:t>
      </w:r>
      <w:r w:rsidR="000A6E32" w:rsidRPr="00803A9C">
        <w:rPr>
          <w:sz w:val="24"/>
          <w:szCs w:val="24"/>
        </w:rPr>
        <w:t>zastawo musi wynosić minimum 20</w:t>
      </w:r>
      <w:r w:rsidR="00B428B1" w:rsidRPr="00803A9C">
        <w:rPr>
          <w:sz w:val="24"/>
          <w:szCs w:val="24"/>
        </w:rPr>
        <w:t>0% kwoty otrzymanej</w:t>
      </w:r>
      <w:r w:rsidRPr="00803A9C">
        <w:rPr>
          <w:sz w:val="24"/>
          <w:szCs w:val="24"/>
        </w:rPr>
        <w:t>, z uwzględnieniem spadku wartości przedmiotu zastawu w okresie obowiązywania tej formy zabezpieczenia</w:t>
      </w:r>
      <w:r w:rsidR="00AB01E6">
        <w:rPr>
          <w:sz w:val="24"/>
          <w:szCs w:val="24"/>
        </w:rPr>
        <w:t xml:space="preserve"> tj. min. 3</w:t>
      </w:r>
      <w:r w:rsidR="00494190" w:rsidRPr="00803A9C">
        <w:rPr>
          <w:sz w:val="24"/>
          <w:szCs w:val="24"/>
        </w:rPr>
        <w:t xml:space="preserve"> lata licząc od dnia podpisania umowy. </w:t>
      </w:r>
      <w:r w:rsidRPr="00803A9C">
        <w:rPr>
          <w:sz w:val="24"/>
          <w:szCs w:val="24"/>
        </w:rPr>
        <w:t xml:space="preserve">W przypadku rzeczy ruchomych ich wartość liczona będzie na podstawie wyceny </w:t>
      </w:r>
      <w:r w:rsidR="00D66254" w:rsidRPr="00803A9C">
        <w:rPr>
          <w:sz w:val="24"/>
          <w:szCs w:val="24"/>
        </w:rPr>
        <w:t>rzeczoznawcy, której</w:t>
      </w:r>
      <w:r w:rsidRPr="00803A9C">
        <w:rPr>
          <w:sz w:val="24"/>
          <w:szCs w:val="24"/>
        </w:rPr>
        <w:t xml:space="preserve"> </w:t>
      </w:r>
      <w:r w:rsidR="00D66254" w:rsidRPr="00803A9C">
        <w:rPr>
          <w:sz w:val="24"/>
          <w:szCs w:val="24"/>
        </w:rPr>
        <w:t>wnioskodawca</w:t>
      </w:r>
      <w:r w:rsidRPr="00803A9C">
        <w:rPr>
          <w:sz w:val="24"/>
          <w:szCs w:val="24"/>
        </w:rPr>
        <w:t xml:space="preserve"> dokona na własny koszt.</w:t>
      </w:r>
    </w:p>
    <w:p w:rsidR="00176FB9" w:rsidRPr="00803A9C" w:rsidRDefault="00494190" w:rsidP="00B750D5">
      <w:pPr>
        <w:pStyle w:val="Tekstprzypisudolnego"/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03A9C">
        <w:rPr>
          <w:rFonts w:ascii="Times New Roman" w:hAnsi="Times New Roman"/>
          <w:sz w:val="24"/>
          <w:szCs w:val="24"/>
          <w:lang w:val="pl-PL"/>
        </w:rPr>
        <w:t>W przypadku za</w:t>
      </w:r>
      <w:r w:rsidR="00803A9C">
        <w:rPr>
          <w:rFonts w:ascii="Times New Roman" w:hAnsi="Times New Roman"/>
          <w:sz w:val="24"/>
          <w:szCs w:val="24"/>
          <w:lang w:val="pl-PL"/>
        </w:rPr>
        <w:t>bezpieczenia, o którym mowa w §10</w:t>
      </w:r>
      <w:r w:rsidR="003428A0">
        <w:rPr>
          <w:rFonts w:ascii="Times New Roman" w:hAnsi="Times New Roman"/>
          <w:sz w:val="24"/>
          <w:szCs w:val="24"/>
          <w:lang w:val="pl-PL"/>
        </w:rPr>
        <w:t xml:space="preserve"> ust. 2 </w:t>
      </w:r>
      <w:proofErr w:type="spellStart"/>
      <w:r w:rsidR="003428A0">
        <w:rPr>
          <w:rFonts w:ascii="Times New Roman" w:hAnsi="Times New Roman"/>
          <w:sz w:val="24"/>
          <w:szCs w:val="24"/>
          <w:lang w:val="pl-PL"/>
        </w:rPr>
        <w:t>pkt</w:t>
      </w:r>
      <w:proofErr w:type="spellEnd"/>
      <w:r w:rsidRPr="00803A9C">
        <w:rPr>
          <w:rFonts w:ascii="Times New Roman" w:hAnsi="Times New Roman"/>
          <w:sz w:val="24"/>
          <w:szCs w:val="24"/>
          <w:lang w:val="pl-PL"/>
        </w:rPr>
        <w:t xml:space="preserve"> 6, wnioskodawca musi złożyć oświadczenie o wa</w:t>
      </w:r>
      <w:r w:rsidR="00803A9C" w:rsidRPr="00803A9C">
        <w:rPr>
          <w:rFonts w:ascii="Times New Roman" w:hAnsi="Times New Roman"/>
          <w:sz w:val="24"/>
          <w:szCs w:val="24"/>
          <w:lang w:val="pl-PL"/>
        </w:rPr>
        <w:t xml:space="preserve">rtości posiadanego majątku </w:t>
      </w:r>
      <w:r w:rsidRPr="00803A9C">
        <w:rPr>
          <w:rFonts w:ascii="Times New Roman" w:hAnsi="Times New Roman"/>
          <w:sz w:val="24"/>
          <w:szCs w:val="24"/>
          <w:lang w:val="pl-PL"/>
        </w:rPr>
        <w:t xml:space="preserve">wraz z dokumentami potwierdzającymi ten fakt (np. akty notarialne lub odpisy ksiąg wieczystych posiadanych nieruchomości itp.). </w:t>
      </w:r>
      <w:r w:rsidRPr="00803A9C">
        <w:rPr>
          <w:rFonts w:ascii="Times New Roman" w:hAnsi="Times New Roman"/>
          <w:b/>
          <w:sz w:val="24"/>
          <w:szCs w:val="24"/>
          <w:lang w:val="pl-PL"/>
        </w:rPr>
        <w:t xml:space="preserve">Wartość posiadanego majątku musi </w:t>
      </w:r>
      <w:r w:rsidR="000A6E32" w:rsidRPr="00803A9C">
        <w:rPr>
          <w:rFonts w:ascii="Times New Roman" w:hAnsi="Times New Roman"/>
          <w:b/>
          <w:sz w:val="24"/>
          <w:szCs w:val="24"/>
          <w:lang w:val="pl-PL"/>
        </w:rPr>
        <w:t>wynosić co najmniej 200</w:t>
      </w:r>
      <w:r w:rsidR="00D66254" w:rsidRPr="00803A9C">
        <w:rPr>
          <w:rFonts w:ascii="Times New Roman" w:hAnsi="Times New Roman"/>
          <w:b/>
          <w:sz w:val="24"/>
          <w:szCs w:val="24"/>
          <w:lang w:val="pl-PL"/>
        </w:rPr>
        <w:t xml:space="preserve">% </w:t>
      </w:r>
      <w:r w:rsidRPr="00803A9C">
        <w:rPr>
          <w:rFonts w:ascii="Times New Roman" w:hAnsi="Times New Roman"/>
          <w:b/>
          <w:sz w:val="24"/>
          <w:szCs w:val="24"/>
          <w:lang w:val="pl-PL"/>
        </w:rPr>
        <w:t>wnioskowanej kwoty.</w:t>
      </w:r>
      <w:r w:rsidRPr="00803A9C">
        <w:rPr>
          <w:rFonts w:ascii="Times New Roman" w:hAnsi="Times New Roman"/>
          <w:sz w:val="24"/>
          <w:szCs w:val="24"/>
          <w:lang w:val="pl-PL"/>
        </w:rPr>
        <w:t xml:space="preserve"> K</w:t>
      </w:r>
      <w:r w:rsidR="00176FB9" w:rsidRPr="00803A9C">
        <w:rPr>
          <w:rFonts w:ascii="Times New Roman" w:hAnsi="Times New Roman"/>
          <w:sz w:val="24"/>
          <w:szCs w:val="24"/>
          <w:lang w:val="pl-PL"/>
        </w:rPr>
        <w:t>wota podlegająca egzekucji w formie aktu</w:t>
      </w:r>
      <w:r w:rsidRPr="00803A9C">
        <w:rPr>
          <w:rFonts w:ascii="Times New Roman" w:hAnsi="Times New Roman"/>
          <w:sz w:val="24"/>
          <w:szCs w:val="24"/>
          <w:lang w:val="pl-PL"/>
        </w:rPr>
        <w:t xml:space="preserve"> notarialnego będzie stanowiła </w:t>
      </w:r>
      <w:r w:rsidR="00176FB9" w:rsidRPr="00803A9C">
        <w:rPr>
          <w:rFonts w:ascii="Times New Roman" w:hAnsi="Times New Roman"/>
          <w:sz w:val="24"/>
          <w:szCs w:val="24"/>
          <w:lang w:val="pl-PL"/>
        </w:rPr>
        <w:t>dwukrotność kwoty otrzymanej, a termin na który z</w:t>
      </w:r>
      <w:r w:rsidRPr="00803A9C">
        <w:rPr>
          <w:rFonts w:ascii="Times New Roman" w:hAnsi="Times New Roman"/>
          <w:sz w:val="24"/>
          <w:szCs w:val="24"/>
          <w:lang w:val="pl-PL"/>
        </w:rPr>
        <w:t>ostanie ustanowione zabezpieczenie wynie</w:t>
      </w:r>
      <w:r w:rsidR="00C12801" w:rsidRPr="00803A9C">
        <w:rPr>
          <w:rFonts w:ascii="Times New Roman" w:hAnsi="Times New Roman"/>
          <w:sz w:val="24"/>
          <w:szCs w:val="24"/>
          <w:lang w:val="pl-PL"/>
        </w:rPr>
        <w:t>si</w:t>
      </w:r>
      <w:r w:rsidRPr="00803A9C">
        <w:rPr>
          <w:rFonts w:ascii="Times New Roman" w:hAnsi="Times New Roman"/>
          <w:sz w:val="24"/>
          <w:szCs w:val="24"/>
          <w:lang w:val="pl-PL"/>
        </w:rPr>
        <w:t>e</w:t>
      </w:r>
      <w:r w:rsidR="00AB01E6">
        <w:rPr>
          <w:rFonts w:ascii="Times New Roman" w:hAnsi="Times New Roman"/>
          <w:sz w:val="24"/>
          <w:szCs w:val="24"/>
          <w:lang w:val="pl-PL"/>
        </w:rPr>
        <w:t xml:space="preserve"> min. 3</w:t>
      </w:r>
      <w:r w:rsidR="00176FB9" w:rsidRPr="00803A9C">
        <w:rPr>
          <w:rFonts w:ascii="Times New Roman" w:hAnsi="Times New Roman"/>
          <w:sz w:val="24"/>
          <w:szCs w:val="24"/>
          <w:lang w:val="pl-PL"/>
        </w:rPr>
        <w:t xml:space="preserve"> lata licząc od dnia podpisania umowy.</w:t>
      </w:r>
    </w:p>
    <w:p w:rsidR="00AC063C" w:rsidRPr="00803A9C" w:rsidRDefault="005A66F9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b/>
          <w:sz w:val="24"/>
          <w:szCs w:val="24"/>
        </w:rPr>
        <w:t xml:space="preserve">Preferowaną formą zabezpieczenia </w:t>
      </w:r>
      <w:r w:rsidR="00AE76B2" w:rsidRPr="00803A9C">
        <w:rPr>
          <w:b/>
          <w:sz w:val="24"/>
          <w:szCs w:val="24"/>
        </w:rPr>
        <w:t xml:space="preserve">dofinansowania </w:t>
      </w:r>
      <w:r w:rsidR="003F1DAC" w:rsidRPr="00803A9C">
        <w:rPr>
          <w:b/>
          <w:sz w:val="24"/>
          <w:szCs w:val="24"/>
        </w:rPr>
        <w:t xml:space="preserve">jest poręczenie </w:t>
      </w:r>
      <w:r w:rsidRPr="00803A9C">
        <w:rPr>
          <w:b/>
          <w:sz w:val="24"/>
          <w:szCs w:val="24"/>
        </w:rPr>
        <w:t>osób fizycznych</w:t>
      </w:r>
      <w:r w:rsidRPr="00803A9C">
        <w:rPr>
          <w:sz w:val="24"/>
          <w:szCs w:val="24"/>
        </w:rPr>
        <w:t>.</w:t>
      </w:r>
      <w:r w:rsidR="003F1DAC" w:rsidRPr="00803A9C">
        <w:rPr>
          <w:sz w:val="24"/>
          <w:szCs w:val="24"/>
        </w:rPr>
        <w:t xml:space="preserve">    </w:t>
      </w:r>
      <w:r w:rsidR="000B36BE" w:rsidRPr="00803A9C">
        <w:rPr>
          <w:sz w:val="24"/>
          <w:szCs w:val="24"/>
        </w:rPr>
        <w:t xml:space="preserve">      </w:t>
      </w:r>
      <w:r w:rsidR="00AC063C" w:rsidRPr="00803A9C">
        <w:rPr>
          <w:sz w:val="24"/>
          <w:szCs w:val="24"/>
        </w:rPr>
        <w:t xml:space="preserve">W przypadku zaproponowania przez wnioskodawcę innej formy zabezpieczenia zwrotu otrzymanych środków, </w:t>
      </w:r>
      <w:r w:rsidR="003D43CA" w:rsidRPr="00803A9C">
        <w:rPr>
          <w:sz w:val="24"/>
          <w:szCs w:val="24"/>
        </w:rPr>
        <w:t>u</w:t>
      </w:r>
      <w:r w:rsidR="00AC063C" w:rsidRPr="00803A9C">
        <w:rPr>
          <w:sz w:val="24"/>
          <w:szCs w:val="24"/>
        </w:rPr>
        <w:t>rząd z</w:t>
      </w:r>
      <w:r w:rsidR="004A49D5" w:rsidRPr="00803A9C">
        <w:rPr>
          <w:sz w:val="24"/>
          <w:szCs w:val="24"/>
        </w:rPr>
        <w:t xml:space="preserve">astrzega sobie prawo negocjacji </w:t>
      </w:r>
      <w:r w:rsidR="00AC063C" w:rsidRPr="00803A9C">
        <w:rPr>
          <w:sz w:val="24"/>
          <w:szCs w:val="24"/>
        </w:rPr>
        <w:t xml:space="preserve">co do tej formy. </w:t>
      </w:r>
      <w:r w:rsidR="00D47D01" w:rsidRPr="00803A9C">
        <w:rPr>
          <w:sz w:val="24"/>
          <w:szCs w:val="24"/>
        </w:rPr>
        <w:t xml:space="preserve">                  </w:t>
      </w:r>
      <w:r w:rsidR="000B36BE" w:rsidRPr="00803A9C">
        <w:rPr>
          <w:sz w:val="24"/>
          <w:szCs w:val="24"/>
        </w:rPr>
        <w:t xml:space="preserve">      </w:t>
      </w:r>
      <w:r w:rsidR="00D47D01" w:rsidRPr="00803A9C">
        <w:rPr>
          <w:sz w:val="24"/>
          <w:szCs w:val="24"/>
        </w:rPr>
        <w:t xml:space="preserve"> </w:t>
      </w:r>
      <w:r w:rsidR="00AC063C" w:rsidRPr="00803A9C">
        <w:rPr>
          <w:sz w:val="24"/>
          <w:szCs w:val="24"/>
        </w:rPr>
        <w:t>W przypadku nie dojścia do porozumienia w toku</w:t>
      </w:r>
      <w:r w:rsidR="000B36BE" w:rsidRPr="00803A9C">
        <w:rPr>
          <w:sz w:val="24"/>
          <w:szCs w:val="24"/>
        </w:rPr>
        <w:t xml:space="preserve"> negocjacji urząd może odstąpić</w:t>
      </w:r>
      <w:r w:rsidR="00D47D01" w:rsidRPr="00803A9C">
        <w:rPr>
          <w:sz w:val="24"/>
          <w:szCs w:val="24"/>
        </w:rPr>
        <w:t xml:space="preserve"> </w:t>
      </w:r>
      <w:r w:rsidR="00AC063C" w:rsidRPr="00803A9C">
        <w:rPr>
          <w:sz w:val="24"/>
          <w:szCs w:val="24"/>
        </w:rPr>
        <w:t>od podpisania umowy.</w:t>
      </w:r>
    </w:p>
    <w:p w:rsidR="002A198A" w:rsidRPr="004A49D5" w:rsidRDefault="003F1DAC" w:rsidP="00B750D5">
      <w:pPr>
        <w:numPr>
          <w:ilvl w:val="0"/>
          <w:numId w:val="2"/>
        </w:numPr>
        <w:tabs>
          <w:tab w:val="left" w:pos="1516"/>
          <w:tab w:val="left" w:pos="1800"/>
        </w:tabs>
        <w:jc w:val="both"/>
        <w:rPr>
          <w:sz w:val="24"/>
          <w:szCs w:val="24"/>
        </w:rPr>
      </w:pPr>
      <w:r w:rsidRPr="00803A9C">
        <w:rPr>
          <w:sz w:val="24"/>
          <w:szCs w:val="24"/>
        </w:rPr>
        <w:t>Ostateczną decyzję</w:t>
      </w:r>
      <w:r w:rsidR="00D17ED0">
        <w:rPr>
          <w:sz w:val="24"/>
          <w:szCs w:val="24"/>
        </w:rPr>
        <w:t xml:space="preserve"> w</w:t>
      </w:r>
      <w:r w:rsidR="00176FB9" w:rsidRPr="004A49D5">
        <w:rPr>
          <w:sz w:val="24"/>
          <w:szCs w:val="24"/>
        </w:rPr>
        <w:t xml:space="preserve"> sprawie formy zabezpieczenia</w:t>
      </w:r>
      <w:r w:rsidR="00D278C5" w:rsidRPr="004A49D5">
        <w:rPr>
          <w:sz w:val="24"/>
          <w:szCs w:val="24"/>
        </w:rPr>
        <w:t>,</w:t>
      </w:r>
      <w:r w:rsidR="003D43CA" w:rsidRPr="004A49D5">
        <w:rPr>
          <w:sz w:val="24"/>
          <w:szCs w:val="24"/>
        </w:rPr>
        <w:t xml:space="preserve"> podejmuje Dyrektor u</w:t>
      </w:r>
      <w:r w:rsidR="00176FB9" w:rsidRPr="004A49D5">
        <w:rPr>
          <w:sz w:val="24"/>
          <w:szCs w:val="24"/>
        </w:rPr>
        <w:t xml:space="preserve">rzędu lub jego Zastępca uwzględniając adekwatność formy zabezpieczenia </w:t>
      </w:r>
      <w:r w:rsidR="000B36BE" w:rsidRPr="004A49D5">
        <w:rPr>
          <w:sz w:val="24"/>
          <w:szCs w:val="24"/>
        </w:rPr>
        <w:t>do</w:t>
      </w:r>
      <w:r w:rsidR="00176FB9" w:rsidRPr="004A49D5">
        <w:rPr>
          <w:sz w:val="24"/>
          <w:szCs w:val="24"/>
        </w:rPr>
        <w:t xml:space="preserve"> możliwości wyegzekwowania ewe</w:t>
      </w:r>
      <w:r w:rsidR="003D43CA" w:rsidRPr="004A49D5">
        <w:rPr>
          <w:sz w:val="24"/>
          <w:szCs w:val="24"/>
        </w:rPr>
        <w:t>ntualnych roszczeń z tytułu niewywiązania się z warunków umowy</w:t>
      </w:r>
      <w:r w:rsidR="00176FB9" w:rsidRPr="004A49D5">
        <w:rPr>
          <w:sz w:val="24"/>
          <w:szCs w:val="24"/>
        </w:rPr>
        <w:t>.</w:t>
      </w:r>
    </w:p>
    <w:p w:rsidR="002A198A" w:rsidRPr="004A49D5" w:rsidRDefault="002A198A" w:rsidP="00DA1683">
      <w:pPr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</w:p>
    <w:p w:rsidR="0091172D" w:rsidRPr="004A49D5" w:rsidRDefault="0091172D" w:rsidP="00DA1683">
      <w:pPr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ROZDZIAŁ V</w:t>
      </w:r>
      <w:r w:rsidR="00572667" w:rsidRPr="004A49D5">
        <w:rPr>
          <w:b/>
          <w:sz w:val="24"/>
          <w:szCs w:val="24"/>
        </w:rPr>
        <w:t>I</w:t>
      </w:r>
    </w:p>
    <w:p w:rsidR="0091172D" w:rsidRPr="004A49D5" w:rsidRDefault="0091172D" w:rsidP="00DA1683">
      <w:pPr>
        <w:tabs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ZWROT OTRZYMANYCH ŚRODKÓW</w:t>
      </w:r>
    </w:p>
    <w:p w:rsidR="00D47D01" w:rsidRPr="004A49D5" w:rsidRDefault="00D47D01" w:rsidP="00DA1683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91172D" w:rsidRPr="004A49D5" w:rsidRDefault="00803A9C" w:rsidP="00DA1683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0B36BE" w:rsidRPr="00774D5A" w:rsidRDefault="000B36BE" w:rsidP="00B750D5">
      <w:pPr>
        <w:numPr>
          <w:ilvl w:val="0"/>
          <w:numId w:val="30"/>
        </w:numPr>
        <w:jc w:val="both"/>
        <w:rPr>
          <w:bCs/>
          <w:sz w:val="24"/>
          <w:szCs w:val="24"/>
        </w:rPr>
      </w:pPr>
      <w:r w:rsidRPr="004A49D5">
        <w:rPr>
          <w:bCs/>
          <w:sz w:val="24"/>
          <w:szCs w:val="24"/>
        </w:rPr>
        <w:t>Wnioskodawca zobowiąz</w:t>
      </w:r>
      <w:r w:rsidR="00C03154" w:rsidRPr="004A49D5">
        <w:rPr>
          <w:bCs/>
          <w:sz w:val="24"/>
          <w:szCs w:val="24"/>
        </w:rPr>
        <w:t xml:space="preserve">any jest do zwrotu otrzymanych </w:t>
      </w:r>
      <w:r w:rsidRPr="004A49D5">
        <w:rPr>
          <w:bCs/>
          <w:sz w:val="24"/>
          <w:szCs w:val="24"/>
        </w:rPr>
        <w:t xml:space="preserve">środków </w:t>
      </w:r>
      <w:r w:rsidR="00DF60E7">
        <w:rPr>
          <w:bCs/>
          <w:sz w:val="24"/>
          <w:szCs w:val="24"/>
        </w:rPr>
        <w:t xml:space="preserve">wraz z odsetkami </w:t>
      </w:r>
      <w:r w:rsidRPr="004A49D5">
        <w:rPr>
          <w:bCs/>
          <w:sz w:val="24"/>
          <w:szCs w:val="24"/>
        </w:rPr>
        <w:t>naliczonymi od dnia</w:t>
      </w:r>
      <w:r w:rsidR="00EC6CF2">
        <w:rPr>
          <w:bCs/>
          <w:sz w:val="24"/>
          <w:szCs w:val="24"/>
        </w:rPr>
        <w:t xml:space="preserve"> ich otrzymania</w:t>
      </w:r>
      <w:r w:rsidR="00DF60E7">
        <w:rPr>
          <w:bCs/>
          <w:sz w:val="24"/>
          <w:szCs w:val="24"/>
        </w:rPr>
        <w:t>,</w:t>
      </w:r>
      <w:r w:rsidR="00774D5A">
        <w:rPr>
          <w:bCs/>
          <w:sz w:val="24"/>
          <w:szCs w:val="24"/>
        </w:rPr>
        <w:t xml:space="preserve"> w wysokości</w:t>
      </w:r>
      <w:r w:rsidR="00EC6CF2">
        <w:rPr>
          <w:bCs/>
          <w:sz w:val="24"/>
          <w:szCs w:val="24"/>
        </w:rPr>
        <w:t xml:space="preserve"> określonej </w:t>
      </w:r>
      <w:r w:rsidR="00774D5A">
        <w:rPr>
          <w:bCs/>
          <w:sz w:val="24"/>
          <w:szCs w:val="24"/>
        </w:rPr>
        <w:t>jak dla zaległości podatkowych</w:t>
      </w:r>
      <w:r w:rsidR="00DF60E7">
        <w:rPr>
          <w:bCs/>
          <w:sz w:val="24"/>
          <w:szCs w:val="24"/>
        </w:rPr>
        <w:t xml:space="preserve">  </w:t>
      </w:r>
      <w:r w:rsidR="00D17ED0">
        <w:rPr>
          <w:bCs/>
          <w:sz w:val="24"/>
          <w:szCs w:val="24"/>
        </w:rPr>
        <w:t xml:space="preserve">   </w:t>
      </w:r>
      <w:r w:rsidR="00DF60E7">
        <w:rPr>
          <w:bCs/>
          <w:sz w:val="24"/>
          <w:szCs w:val="24"/>
        </w:rPr>
        <w:t xml:space="preserve">w </w:t>
      </w:r>
      <w:r w:rsidR="00DF60E7" w:rsidRPr="00774D5A">
        <w:rPr>
          <w:bCs/>
          <w:sz w:val="24"/>
          <w:szCs w:val="24"/>
        </w:rPr>
        <w:t>terminie 3 miesięcy</w:t>
      </w:r>
      <w:r w:rsidRPr="00774D5A">
        <w:rPr>
          <w:bCs/>
          <w:sz w:val="24"/>
          <w:szCs w:val="24"/>
        </w:rPr>
        <w:t xml:space="preserve"> od dnia otrzymania wezwania starosty</w:t>
      </w:r>
      <w:r w:rsidR="00803A9C" w:rsidRPr="00774D5A">
        <w:rPr>
          <w:bCs/>
          <w:sz w:val="24"/>
          <w:szCs w:val="24"/>
        </w:rPr>
        <w:t xml:space="preserve"> do zapłaty </w:t>
      </w:r>
      <w:r w:rsidR="00774D5A" w:rsidRPr="00774D5A">
        <w:rPr>
          <w:bCs/>
          <w:sz w:val="24"/>
          <w:szCs w:val="24"/>
        </w:rPr>
        <w:t xml:space="preserve">lub </w:t>
      </w:r>
      <w:r w:rsidRPr="00774D5A">
        <w:rPr>
          <w:bCs/>
          <w:sz w:val="24"/>
          <w:szCs w:val="24"/>
        </w:rPr>
        <w:t>w</w:t>
      </w:r>
      <w:r w:rsidR="0091172D" w:rsidRPr="00774D5A">
        <w:rPr>
          <w:b/>
          <w:bCs/>
          <w:sz w:val="24"/>
          <w:szCs w:val="24"/>
        </w:rPr>
        <w:t xml:space="preserve"> </w:t>
      </w:r>
      <w:r w:rsidR="0091172D" w:rsidRPr="00774D5A">
        <w:rPr>
          <w:bCs/>
          <w:sz w:val="24"/>
          <w:szCs w:val="24"/>
        </w:rPr>
        <w:t>przypadku</w:t>
      </w:r>
      <w:r w:rsidRPr="00774D5A">
        <w:rPr>
          <w:bCs/>
          <w:sz w:val="24"/>
          <w:szCs w:val="24"/>
        </w:rPr>
        <w:t>:</w:t>
      </w:r>
    </w:p>
    <w:p w:rsidR="0091172D" w:rsidRPr="00774D5A" w:rsidRDefault="0091172D" w:rsidP="00B750D5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>wykorzystania otrzymanych środków niezgodnie z przeznaczeniem,</w:t>
      </w:r>
    </w:p>
    <w:p w:rsidR="0091172D" w:rsidRPr="00774D5A" w:rsidRDefault="0091172D" w:rsidP="00EC6CF2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 xml:space="preserve">prowadzenia  działalności  gospodarczej </w:t>
      </w:r>
      <w:r w:rsidR="00774D5A" w:rsidRPr="00774D5A">
        <w:rPr>
          <w:bCs/>
          <w:sz w:val="24"/>
          <w:szCs w:val="24"/>
        </w:rPr>
        <w:t xml:space="preserve">lub członkostwa w spółdzielni socjalnej </w:t>
      </w:r>
      <w:r w:rsidRPr="00774D5A">
        <w:rPr>
          <w:bCs/>
          <w:sz w:val="24"/>
          <w:szCs w:val="24"/>
        </w:rPr>
        <w:t>prze</w:t>
      </w:r>
      <w:r w:rsidR="003D43CA" w:rsidRPr="00774D5A">
        <w:rPr>
          <w:bCs/>
          <w:sz w:val="24"/>
          <w:szCs w:val="24"/>
        </w:rPr>
        <w:t>z okres kró</w:t>
      </w:r>
      <w:r w:rsidR="00803A9C" w:rsidRPr="00774D5A">
        <w:rPr>
          <w:bCs/>
          <w:sz w:val="24"/>
          <w:szCs w:val="24"/>
        </w:rPr>
        <w:t>tszy niż 24 miesią</w:t>
      </w:r>
      <w:r w:rsidR="00DF60E7" w:rsidRPr="00774D5A">
        <w:rPr>
          <w:bCs/>
          <w:sz w:val="24"/>
          <w:szCs w:val="24"/>
        </w:rPr>
        <w:t>ce</w:t>
      </w:r>
      <w:r w:rsidRPr="00774D5A">
        <w:rPr>
          <w:bCs/>
          <w:sz w:val="24"/>
          <w:szCs w:val="24"/>
        </w:rPr>
        <w:t xml:space="preserve"> </w:t>
      </w:r>
      <w:r w:rsidR="003D43CA" w:rsidRPr="00774D5A">
        <w:rPr>
          <w:bCs/>
          <w:sz w:val="24"/>
          <w:szCs w:val="24"/>
        </w:rPr>
        <w:t>(</w:t>
      </w:r>
      <w:r w:rsidRPr="00774D5A">
        <w:rPr>
          <w:bCs/>
          <w:sz w:val="24"/>
          <w:szCs w:val="24"/>
        </w:rPr>
        <w:t>do okresu prowadzenia działalności zalicza się przerwy w jej prowadzeniu z powodu choroby</w:t>
      </w:r>
      <w:r w:rsidR="00D9379E">
        <w:rPr>
          <w:bCs/>
          <w:sz w:val="24"/>
          <w:szCs w:val="24"/>
        </w:rPr>
        <w:t>, powołania do zasadniczej służby wojskowej, skierowania do odbycia służby zastępczej</w:t>
      </w:r>
      <w:r w:rsidRPr="00774D5A">
        <w:rPr>
          <w:bCs/>
          <w:sz w:val="24"/>
          <w:szCs w:val="24"/>
        </w:rPr>
        <w:t xml:space="preserve"> lub korzystania ze świadczenia rehabilitacyjnego</w:t>
      </w:r>
      <w:r w:rsidR="003D43CA" w:rsidRPr="00774D5A">
        <w:rPr>
          <w:bCs/>
          <w:sz w:val="24"/>
          <w:szCs w:val="24"/>
        </w:rPr>
        <w:t>)</w:t>
      </w:r>
      <w:r w:rsidRPr="00774D5A">
        <w:rPr>
          <w:bCs/>
          <w:sz w:val="24"/>
          <w:szCs w:val="24"/>
        </w:rPr>
        <w:t>,</w:t>
      </w:r>
    </w:p>
    <w:p w:rsidR="0091172D" w:rsidRPr="00774D5A" w:rsidRDefault="00774D5A" w:rsidP="00B750D5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>nieudokumentowania realizacji umowy</w:t>
      </w:r>
      <w:r w:rsidR="0091172D" w:rsidRPr="00774D5A">
        <w:rPr>
          <w:bCs/>
          <w:sz w:val="24"/>
          <w:szCs w:val="24"/>
        </w:rPr>
        <w:t>,</w:t>
      </w:r>
    </w:p>
    <w:p w:rsidR="00774D5A" w:rsidRPr="00774D5A" w:rsidRDefault="00774D5A" w:rsidP="00B750D5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 xml:space="preserve">nieumożliwienia dokonania czynności </w:t>
      </w:r>
      <w:r w:rsidR="0044193C">
        <w:rPr>
          <w:bCs/>
          <w:sz w:val="24"/>
          <w:szCs w:val="24"/>
        </w:rPr>
        <w:t>mających na celu zweryfikowanie prawidłowości realizacji warunków umowy</w:t>
      </w:r>
      <w:r w:rsidRPr="00774D5A">
        <w:rPr>
          <w:bCs/>
          <w:sz w:val="24"/>
          <w:szCs w:val="24"/>
        </w:rPr>
        <w:t>,</w:t>
      </w:r>
    </w:p>
    <w:p w:rsidR="0091172D" w:rsidRPr="00774D5A" w:rsidRDefault="00774D5A" w:rsidP="00B750D5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>nierozliczenia otrzymanych środków w terminie wynikającym z umowy</w:t>
      </w:r>
      <w:r w:rsidR="00681805" w:rsidRPr="00774D5A">
        <w:rPr>
          <w:bCs/>
          <w:sz w:val="24"/>
          <w:szCs w:val="24"/>
        </w:rPr>
        <w:t>,</w:t>
      </w:r>
    </w:p>
    <w:p w:rsidR="0091172D" w:rsidRPr="00B16992" w:rsidRDefault="0091172D" w:rsidP="005E2D19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774D5A">
        <w:rPr>
          <w:bCs/>
          <w:sz w:val="24"/>
          <w:szCs w:val="24"/>
        </w:rPr>
        <w:t>n</w:t>
      </w:r>
      <w:r w:rsidR="005E2D19">
        <w:rPr>
          <w:bCs/>
          <w:sz w:val="24"/>
          <w:szCs w:val="24"/>
        </w:rPr>
        <w:t>aruszenia innych warunków umowy</w:t>
      </w:r>
      <w:r w:rsidRPr="005E2D19">
        <w:rPr>
          <w:sz w:val="24"/>
          <w:szCs w:val="24"/>
        </w:rPr>
        <w:t>.</w:t>
      </w:r>
    </w:p>
    <w:p w:rsidR="00B16992" w:rsidRPr="00B16992" w:rsidRDefault="00B16992" w:rsidP="00B16992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16992">
        <w:rPr>
          <w:sz w:val="22"/>
          <w:szCs w:val="22"/>
        </w:rPr>
        <w:t xml:space="preserve"> </w:t>
      </w:r>
      <w:r w:rsidRPr="00B16992">
        <w:rPr>
          <w:sz w:val="24"/>
          <w:szCs w:val="24"/>
        </w:rPr>
        <w:t xml:space="preserve">W przypadku śmierci wnioskodawcy w okresie od dnia zawarcia umowy do upływu  </w:t>
      </w:r>
      <w:r>
        <w:rPr>
          <w:sz w:val="24"/>
          <w:szCs w:val="24"/>
        </w:rPr>
        <w:t>24</w:t>
      </w:r>
      <w:r w:rsidRPr="00B16992">
        <w:rPr>
          <w:sz w:val="24"/>
          <w:szCs w:val="24"/>
        </w:rPr>
        <w:t xml:space="preserve"> miesięcy prowadzenia działalności gospodarczej</w:t>
      </w:r>
      <w:r>
        <w:rPr>
          <w:sz w:val="24"/>
          <w:szCs w:val="24"/>
        </w:rPr>
        <w:t xml:space="preserve"> lub członkostwa w spółdzielni socjalnej</w:t>
      </w:r>
      <w:r w:rsidRPr="00B16992">
        <w:rPr>
          <w:sz w:val="24"/>
          <w:szCs w:val="24"/>
        </w:rPr>
        <w:t xml:space="preserve">, zwrotu wypłaconych środków dochodzi się w wysokości proporcjonalnej do okresu </w:t>
      </w:r>
      <w:r>
        <w:rPr>
          <w:sz w:val="24"/>
          <w:szCs w:val="24"/>
        </w:rPr>
        <w:t xml:space="preserve">liczonego od dnia śmierci wnioskodawcy do dnia, w którym upływają 24 miesiące prowadzenia działalności lub członkostwa w spółdzielni socjalnej. </w:t>
      </w:r>
      <w:r w:rsidRPr="00B16992">
        <w:rPr>
          <w:sz w:val="24"/>
          <w:szCs w:val="24"/>
        </w:rPr>
        <w:t>Od kwoty podlegającej zwrotowi nie nalicza się odsetek ustawowych.</w:t>
      </w:r>
    </w:p>
    <w:p w:rsidR="00B16992" w:rsidRDefault="00B16992" w:rsidP="00B16992">
      <w:pPr>
        <w:jc w:val="both"/>
        <w:rPr>
          <w:bCs/>
          <w:sz w:val="24"/>
          <w:szCs w:val="24"/>
        </w:rPr>
      </w:pPr>
    </w:p>
    <w:p w:rsidR="0034729B" w:rsidRDefault="0034729B" w:rsidP="00B16992">
      <w:pPr>
        <w:jc w:val="both"/>
        <w:rPr>
          <w:bCs/>
          <w:sz w:val="24"/>
          <w:szCs w:val="24"/>
        </w:rPr>
      </w:pPr>
    </w:p>
    <w:p w:rsidR="0034729B" w:rsidRDefault="0034729B" w:rsidP="00B16992">
      <w:pPr>
        <w:jc w:val="both"/>
        <w:rPr>
          <w:bCs/>
          <w:sz w:val="24"/>
          <w:szCs w:val="24"/>
        </w:rPr>
      </w:pPr>
    </w:p>
    <w:p w:rsidR="0034729B" w:rsidRPr="00B16992" w:rsidRDefault="0034729B" w:rsidP="00B16992">
      <w:pPr>
        <w:jc w:val="both"/>
        <w:rPr>
          <w:bCs/>
          <w:sz w:val="24"/>
          <w:szCs w:val="24"/>
        </w:rPr>
      </w:pPr>
    </w:p>
    <w:p w:rsidR="00F021C6" w:rsidRDefault="00F021C6" w:rsidP="00EC6CF2">
      <w:pPr>
        <w:tabs>
          <w:tab w:val="left" w:pos="76"/>
          <w:tab w:val="left" w:pos="360"/>
        </w:tabs>
        <w:rPr>
          <w:b/>
          <w:sz w:val="24"/>
          <w:szCs w:val="24"/>
        </w:rPr>
      </w:pPr>
    </w:p>
    <w:p w:rsidR="00E026D7" w:rsidRPr="004A49D5" w:rsidRDefault="00E026D7" w:rsidP="00DA1683">
      <w:pPr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lastRenderedPageBreak/>
        <w:t>ROZDZIAŁ VI</w:t>
      </w:r>
      <w:r w:rsidR="00572667" w:rsidRPr="004A49D5">
        <w:rPr>
          <w:b/>
          <w:sz w:val="24"/>
          <w:szCs w:val="24"/>
        </w:rPr>
        <w:t>I</w:t>
      </w:r>
    </w:p>
    <w:p w:rsidR="00E026D7" w:rsidRPr="004A49D5" w:rsidRDefault="0079252D" w:rsidP="00DA1683">
      <w:pPr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MONITOROWANIE PRZYZNANYCH ŚRODKÓW</w:t>
      </w:r>
    </w:p>
    <w:p w:rsidR="00E026D7" w:rsidRPr="004A49D5" w:rsidRDefault="00E026D7" w:rsidP="00DA1683">
      <w:pPr>
        <w:tabs>
          <w:tab w:val="left" w:pos="76"/>
          <w:tab w:val="left" w:pos="360"/>
        </w:tabs>
        <w:rPr>
          <w:b/>
          <w:sz w:val="24"/>
          <w:szCs w:val="24"/>
        </w:rPr>
      </w:pPr>
    </w:p>
    <w:p w:rsidR="0079252D" w:rsidRPr="004A49D5" w:rsidRDefault="00572667" w:rsidP="00DA1683">
      <w:pPr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 xml:space="preserve">  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13</w:t>
      </w:r>
    </w:p>
    <w:p w:rsidR="0079252D" w:rsidRPr="004A49D5" w:rsidRDefault="0079252D" w:rsidP="00B750D5">
      <w:pPr>
        <w:numPr>
          <w:ilvl w:val="0"/>
          <w:numId w:val="2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Urząd zastrzega sobie i innym uprawnionym podmiotom prawo do wizyt i czynności monitorujących m</w:t>
      </w:r>
      <w:r w:rsidR="00DF60E7">
        <w:rPr>
          <w:sz w:val="24"/>
          <w:szCs w:val="24"/>
        </w:rPr>
        <w:t>ających na celu dokonanie oceny</w:t>
      </w:r>
      <w:r w:rsidRPr="004A49D5">
        <w:rPr>
          <w:sz w:val="24"/>
          <w:szCs w:val="24"/>
        </w:rPr>
        <w:t xml:space="preserve"> prawidłowości wykonania umowy dotyczącej przyznania środków, a w szczególności, stwierdzenia:</w:t>
      </w:r>
    </w:p>
    <w:p w:rsidR="0079252D" w:rsidRPr="004A49D5" w:rsidRDefault="0079252D" w:rsidP="00B750D5">
      <w:pPr>
        <w:numPr>
          <w:ilvl w:val="0"/>
          <w:numId w:val="22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czy działalność jest prowadzona pod adresem wskazanym w aktualnym </w:t>
      </w:r>
      <w:r w:rsidR="003D43CA" w:rsidRPr="004A49D5">
        <w:rPr>
          <w:sz w:val="24"/>
          <w:szCs w:val="24"/>
        </w:rPr>
        <w:t>dokumencie rejestrowym działalności (CEIDG)</w:t>
      </w:r>
      <w:r w:rsidR="00681805" w:rsidRPr="004A49D5">
        <w:rPr>
          <w:sz w:val="24"/>
          <w:szCs w:val="24"/>
        </w:rPr>
        <w:t>;</w:t>
      </w:r>
      <w:r w:rsidRPr="004A49D5">
        <w:rPr>
          <w:sz w:val="24"/>
          <w:szCs w:val="24"/>
        </w:rPr>
        <w:t xml:space="preserve"> </w:t>
      </w:r>
    </w:p>
    <w:p w:rsidR="0079252D" w:rsidRPr="004A49D5" w:rsidRDefault="0079252D" w:rsidP="00B750D5">
      <w:pPr>
        <w:numPr>
          <w:ilvl w:val="0"/>
          <w:numId w:val="22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czy zakupione w ramach otrzymanych środków na podjęcie działalności gospodarczej środki trwał</w:t>
      </w:r>
      <w:r w:rsidR="003D43CA" w:rsidRPr="004A49D5">
        <w:rPr>
          <w:sz w:val="24"/>
          <w:szCs w:val="24"/>
        </w:rPr>
        <w:t>e</w:t>
      </w:r>
      <w:r w:rsidRPr="004A49D5">
        <w:rPr>
          <w:sz w:val="24"/>
          <w:szCs w:val="24"/>
        </w:rPr>
        <w:t>, sprzęt, wyposażenie itp.</w:t>
      </w:r>
      <w:r w:rsidR="00DF60E7">
        <w:rPr>
          <w:sz w:val="24"/>
          <w:szCs w:val="24"/>
        </w:rPr>
        <w:t xml:space="preserve"> </w:t>
      </w:r>
      <w:r w:rsidR="00681805" w:rsidRPr="004A49D5">
        <w:rPr>
          <w:sz w:val="24"/>
          <w:szCs w:val="24"/>
        </w:rPr>
        <w:t>znajdują się w posiadaniu wnioskodawcy</w:t>
      </w:r>
      <w:r w:rsidRPr="004A49D5">
        <w:rPr>
          <w:sz w:val="24"/>
          <w:szCs w:val="24"/>
        </w:rPr>
        <w:t xml:space="preserve"> </w:t>
      </w:r>
      <w:r w:rsidR="00D17ED0">
        <w:rPr>
          <w:sz w:val="24"/>
          <w:szCs w:val="24"/>
        </w:rPr>
        <w:t xml:space="preserve">                     </w:t>
      </w:r>
      <w:r w:rsidRPr="004A49D5">
        <w:rPr>
          <w:sz w:val="24"/>
          <w:szCs w:val="24"/>
        </w:rPr>
        <w:t>w siedzibie lub mie</w:t>
      </w:r>
      <w:r w:rsidR="00681805" w:rsidRPr="004A49D5">
        <w:rPr>
          <w:sz w:val="24"/>
          <w:szCs w:val="24"/>
        </w:rPr>
        <w:t>jscu prowadzenia działalności;</w:t>
      </w:r>
    </w:p>
    <w:p w:rsidR="0079252D" w:rsidRPr="004A49D5" w:rsidRDefault="0079252D" w:rsidP="00B750D5">
      <w:pPr>
        <w:numPr>
          <w:ilvl w:val="0"/>
          <w:numId w:val="22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czy wnioskodawca wywiązuje się z wynikających z umowy dotyczącej przyznania środków zobowiązań.</w:t>
      </w:r>
    </w:p>
    <w:p w:rsidR="0079252D" w:rsidRPr="004A49D5" w:rsidRDefault="0079252D" w:rsidP="00B750D5">
      <w:pPr>
        <w:numPr>
          <w:ilvl w:val="0"/>
          <w:numId w:val="21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Wnioskodawca</w:t>
      </w:r>
      <w:r w:rsidR="003D43CA" w:rsidRPr="004A49D5">
        <w:rPr>
          <w:sz w:val="24"/>
          <w:szCs w:val="24"/>
        </w:rPr>
        <w:t>,</w:t>
      </w:r>
      <w:r w:rsidRPr="004A49D5">
        <w:rPr>
          <w:sz w:val="24"/>
          <w:szCs w:val="24"/>
        </w:rPr>
        <w:t xml:space="preserve"> z którym zaw</w:t>
      </w:r>
      <w:r w:rsidR="00681805" w:rsidRPr="004A49D5">
        <w:rPr>
          <w:sz w:val="24"/>
          <w:szCs w:val="24"/>
        </w:rPr>
        <w:t>arto umowę o przyznanie środków</w:t>
      </w:r>
      <w:r w:rsidRPr="004A49D5">
        <w:rPr>
          <w:sz w:val="24"/>
          <w:szCs w:val="24"/>
        </w:rPr>
        <w:t xml:space="preserve"> zobowiązany jest umożliwić przeprowadzenie czynności monitorujących osobom upoważnionym przez Urząd  poprzez:</w:t>
      </w:r>
    </w:p>
    <w:p w:rsidR="0079252D" w:rsidRPr="004A49D5" w:rsidRDefault="0079252D" w:rsidP="00B750D5">
      <w:pPr>
        <w:numPr>
          <w:ilvl w:val="0"/>
          <w:numId w:val="23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udostępnienie pomieszczeń, w których prowadzi on działalność celem przeprowadzenia wizji lokalnej, </w:t>
      </w:r>
    </w:p>
    <w:p w:rsidR="0079252D" w:rsidRPr="004A49D5" w:rsidRDefault="0079252D" w:rsidP="00B750D5">
      <w:pPr>
        <w:numPr>
          <w:ilvl w:val="0"/>
          <w:numId w:val="23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 xml:space="preserve">okazanie osobom </w:t>
      </w:r>
      <w:r w:rsidR="00DF60E7">
        <w:rPr>
          <w:sz w:val="24"/>
          <w:szCs w:val="24"/>
        </w:rPr>
        <w:t xml:space="preserve">monitorującym środków trwałych, </w:t>
      </w:r>
      <w:r w:rsidRPr="004A49D5">
        <w:rPr>
          <w:sz w:val="24"/>
          <w:szCs w:val="24"/>
        </w:rPr>
        <w:t>sprzętu, wyposażeni</w:t>
      </w:r>
      <w:r w:rsidR="00681805" w:rsidRPr="004A49D5">
        <w:rPr>
          <w:sz w:val="24"/>
          <w:szCs w:val="24"/>
        </w:rPr>
        <w:t xml:space="preserve">a itp. </w:t>
      </w:r>
      <w:r w:rsidRPr="004A49D5">
        <w:rPr>
          <w:sz w:val="24"/>
          <w:szCs w:val="24"/>
        </w:rPr>
        <w:t>celem potwierdzenia ich posiadania</w:t>
      </w:r>
      <w:r w:rsidR="00681805" w:rsidRPr="004A49D5">
        <w:rPr>
          <w:i/>
          <w:sz w:val="24"/>
          <w:szCs w:val="24"/>
        </w:rPr>
        <w:t>,</w:t>
      </w:r>
    </w:p>
    <w:p w:rsidR="0079252D" w:rsidRPr="004A49D5" w:rsidRDefault="00DD1BC3" w:rsidP="00B750D5">
      <w:pPr>
        <w:numPr>
          <w:ilvl w:val="0"/>
          <w:numId w:val="23"/>
        </w:numPr>
        <w:jc w:val="both"/>
        <w:rPr>
          <w:sz w:val="24"/>
          <w:szCs w:val="24"/>
        </w:rPr>
      </w:pPr>
      <w:r w:rsidRPr="004A49D5">
        <w:rPr>
          <w:sz w:val="24"/>
          <w:szCs w:val="24"/>
        </w:rPr>
        <w:t>udostępnienie wszelkich</w:t>
      </w:r>
      <w:r w:rsidR="0079252D" w:rsidRPr="004A49D5">
        <w:rPr>
          <w:sz w:val="24"/>
          <w:szCs w:val="24"/>
        </w:rPr>
        <w:t xml:space="preserve"> niezbędnych  dokumentów i udzielenie niezbędnych wyjaśnień.</w:t>
      </w:r>
    </w:p>
    <w:p w:rsidR="0079252D" w:rsidRPr="004A49D5" w:rsidRDefault="0079252D" w:rsidP="00DA1683">
      <w:pPr>
        <w:jc w:val="center"/>
        <w:rPr>
          <w:b/>
          <w:sz w:val="24"/>
          <w:szCs w:val="24"/>
        </w:rPr>
      </w:pPr>
    </w:p>
    <w:p w:rsidR="00FA292D" w:rsidRPr="004A49D5" w:rsidRDefault="00FA292D" w:rsidP="00DA1683">
      <w:pPr>
        <w:jc w:val="center"/>
        <w:rPr>
          <w:b/>
          <w:sz w:val="24"/>
          <w:szCs w:val="24"/>
        </w:rPr>
      </w:pPr>
    </w:p>
    <w:p w:rsidR="0079252D" w:rsidRPr="004A49D5" w:rsidRDefault="0079252D" w:rsidP="00DA1683">
      <w:pPr>
        <w:jc w:val="center"/>
        <w:rPr>
          <w:sz w:val="24"/>
          <w:szCs w:val="24"/>
        </w:rPr>
      </w:pPr>
      <w:r w:rsidRPr="004A49D5">
        <w:rPr>
          <w:b/>
          <w:sz w:val="24"/>
          <w:szCs w:val="24"/>
        </w:rPr>
        <w:t>ROZDZIAŁ VI</w:t>
      </w:r>
      <w:r w:rsidR="00572667" w:rsidRPr="004A49D5">
        <w:rPr>
          <w:b/>
          <w:sz w:val="24"/>
          <w:szCs w:val="24"/>
        </w:rPr>
        <w:t>II</w:t>
      </w:r>
    </w:p>
    <w:p w:rsidR="0079252D" w:rsidRPr="004A49D5" w:rsidRDefault="00DA1683" w:rsidP="00DA1683">
      <w:pPr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POSTANOWIENIA KOŃCOWE</w:t>
      </w:r>
    </w:p>
    <w:p w:rsidR="00572667" w:rsidRPr="004A49D5" w:rsidRDefault="00572667" w:rsidP="00572667">
      <w:pPr>
        <w:pStyle w:val="Tekstpodstawowy"/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</w:p>
    <w:p w:rsidR="00E026D7" w:rsidRPr="004A49D5" w:rsidRDefault="00572667" w:rsidP="00572667">
      <w:pPr>
        <w:pStyle w:val="Tekstpodstawowy"/>
        <w:tabs>
          <w:tab w:val="left" w:pos="76"/>
          <w:tab w:val="left" w:pos="360"/>
        </w:tabs>
        <w:jc w:val="center"/>
        <w:rPr>
          <w:b/>
          <w:sz w:val="24"/>
          <w:szCs w:val="24"/>
        </w:rPr>
      </w:pPr>
      <w:r w:rsidRPr="004A49D5">
        <w:rPr>
          <w:b/>
          <w:sz w:val="24"/>
          <w:szCs w:val="24"/>
        </w:rPr>
        <w:t>§</w:t>
      </w:r>
      <w:r w:rsidR="007B6CC3" w:rsidRPr="004A49D5">
        <w:rPr>
          <w:b/>
          <w:sz w:val="24"/>
          <w:szCs w:val="24"/>
        </w:rPr>
        <w:t xml:space="preserve"> </w:t>
      </w:r>
      <w:r w:rsidR="00803A9C">
        <w:rPr>
          <w:b/>
          <w:sz w:val="24"/>
          <w:szCs w:val="24"/>
        </w:rPr>
        <w:t>14</w:t>
      </w:r>
    </w:p>
    <w:p w:rsidR="00DA1683" w:rsidRPr="004A49D5" w:rsidRDefault="00DD1BC3" w:rsidP="00B750D5">
      <w:pPr>
        <w:pStyle w:val="Tekstpodstawowy"/>
        <w:numPr>
          <w:ilvl w:val="0"/>
          <w:numId w:val="19"/>
        </w:numPr>
        <w:tabs>
          <w:tab w:val="left" w:pos="1440"/>
        </w:tabs>
        <w:rPr>
          <w:sz w:val="24"/>
          <w:szCs w:val="24"/>
        </w:rPr>
      </w:pPr>
      <w:r w:rsidRPr="004A49D5">
        <w:rPr>
          <w:sz w:val="24"/>
          <w:szCs w:val="24"/>
        </w:rPr>
        <w:t>Do wniosków złożonych przed</w:t>
      </w:r>
      <w:r w:rsidR="00DA1683" w:rsidRPr="004A49D5">
        <w:rPr>
          <w:sz w:val="24"/>
          <w:szCs w:val="24"/>
        </w:rPr>
        <w:t xml:space="preserve"> dniem wejścia w życie niniejszego regulaminu przepisy w nim zawarte nie mają zastosowania.</w:t>
      </w:r>
    </w:p>
    <w:p w:rsidR="00DA1683" w:rsidRPr="004A49D5" w:rsidRDefault="00DA1683" w:rsidP="00B750D5">
      <w:pPr>
        <w:pStyle w:val="Tekstpodstawowy"/>
        <w:numPr>
          <w:ilvl w:val="0"/>
          <w:numId w:val="19"/>
        </w:numPr>
        <w:tabs>
          <w:tab w:val="left" w:pos="1440"/>
        </w:tabs>
        <w:rPr>
          <w:sz w:val="24"/>
          <w:szCs w:val="24"/>
        </w:rPr>
      </w:pPr>
      <w:r w:rsidRPr="004A49D5">
        <w:rPr>
          <w:sz w:val="24"/>
          <w:szCs w:val="24"/>
        </w:rPr>
        <w:t>Do umów o przyznanie środków zawartych przed dniem wejścia w życie niniejszego regulaminu, przepisy</w:t>
      </w:r>
      <w:r w:rsidR="00D17ED0">
        <w:rPr>
          <w:sz w:val="24"/>
          <w:szCs w:val="24"/>
        </w:rPr>
        <w:t xml:space="preserve"> w nim zawarte mają zastosowanie</w:t>
      </w:r>
      <w:r w:rsidRPr="004A49D5">
        <w:rPr>
          <w:sz w:val="24"/>
          <w:szCs w:val="24"/>
        </w:rPr>
        <w:t xml:space="preserve"> pod warunkiem dokonania zmian umowy w formie pisemnego aneksu.</w:t>
      </w:r>
    </w:p>
    <w:p w:rsidR="00DA1683" w:rsidRPr="004A49D5" w:rsidRDefault="00DA1683" w:rsidP="00DA1683">
      <w:pPr>
        <w:pStyle w:val="Tekstpodstawowy"/>
        <w:tabs>
          <w:tab w:val="left" w:pos="1440"/>
        </w:tabs>
        <w:rPr>
          <w:sz w:val="24"/>
          <w:szCs w:val="24"/>
        </w:rPr>
      </w:pPr>
    </w:p>
    <w:sectPr w:rsidR="00DA1683" w:rsidRPr="004A49D5" w:rsidSect="00F021C6">
      <w:footerReference w:type="default" r:id="rId9"/>
      <w:footnotePr>
        <w:pos w:val="beneathText"/>
      </w:footnotePr>
      <w:pgSz w:w="11905" w:h="16837"/>
      <w:pgMar w:top="709" w:right="1132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213" w:rsidRDefault="001C0213">
      <w:r>
        <w:separator/>
      </w:r>
    </w:p>
  </w:endnote>
  <w:endnote w:type="continuationSeparator" w:id="0">
    <w:p w:rsidR="001C0213" w:rsidRDefault="001C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2D" w:rsidRDefault="00225315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8.8pt;height:11.1pt;z-index:251657728;mso-wrap-distance-left:0;mso-wrap-distance-right:0;mso-position-horizontal:center;mso-position-horizontal-relative:margin" stroked="f">
          <v:fill color2="black"/>
          <v:textbox inset="0,0,0,0">
            <w:txbxContent>
              <w:p w:rsidR="0079252D" w:rsidRDefault="0022531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9252D">
                  <w:rPr>
                    <w:rStyle w:val="Numerstrony"/>
                  </w:rPr>
                  <w:instrText xml:space="preserve"> PAGE \*ARABIC </w:instrText>
                </w:r>
                <w:r>
                  <w:rPr>
                    <w:rStyle w:val="Numerstrony"/>
                  </w:rPr>
                  <w:fldChar w:fldCharType="separate"/>
                </w:r>
                <w:r w:rsidR="00523C63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213" w:rsidRDefault="001C0213">
      <w:r>
        <w:separator/>
      </w:r>
    </w:p>
  </w:footnote>
  <w:footnote w:type="continuationSeparator" w:id="0">
    <w:p w:rsidR="001C0213" w:rsidRDefault="001C0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multilevel"/>
    <w:tmpl w:val="E2C642C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7">
    <w:nsid w:val="00000009"/>
    <w:multiLevelType w:val="multilevel"/>
    <w:tmpl w:val="1B1C80B4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color w:val="auto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3"/>
    <w:multiLevelType w:val="multilevel"/>
    <w:tmpl w:val="00147A8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00000014"/>
    <w:multiLevelType w:val="multilevel"/>
    <w:tmpl w:val="57188972"/>
    <w:name w:val="WW8Num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7"/>
    <w:multiLevelType w:val="multilevel"/>
    <w:tmpl w:val="00000017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01856941"/>
    <w:multiLevelType w:val="hybridMultilevel"/>
    <w:tmpl w:val="8B48C4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03237EF5"/>
    <w:multiLevelType w:val="hybridMultilevel"/>
    <w:tmpl w:val="B68492D4"/>
    <w:name w:val="WW8Num112"/>
    <w:lvl w:ilvl="0" w:tplc="9CA017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3707C69"/>
    <w:multiLevelType w:val="hybridMultilevel"/>
    <w:tmpl w:val="5B2E5338"/>
    <w:lvl w:ilvl="0" w:tplc="B3EE65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485AC3"/>
    <w:multiLevelType w:val="hybridMultilevel"/>
    <w:tmpl w:val="C1F6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08764C64"/>
    <w:multiLevelType w:val="hybridMultilevel"/>
    <w:tmpl w:val="DC1CB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B23D39"/>
    <w:multiLevelType w:val="hybridMultilevel"/>
    <w:tmpl w:val="72FEF020"/>
    <w:lvl w:ilvl="0" w:tplc="C096BF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0F06DE0"/>
    <w:multiLevelType w:val="hybridMultilevel"/>
    <w:tmpl w:val="C28034E6"/>
    <w:lvl w:ilvl="0" w:tplc="56381212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2DB1CF4"/>
    <w:multiLevelType w:val="hybridMultilevel"/>
    <w:tmpl w:val="81F2B64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17204B05"/>
    <w:multiLevelType w:val="hybridMultilevel"/>
    <w:tmpl w:val="CD082ED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1FDD2155"/>
    <w:multiLevelType w:val="hybridMultilevel"/>
    <w:tmpl w:val="EE0CD2C4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3A7913"/>
    <w:multiLevelType w:val="hybridMultilevel"/>
    <w:tmpl w:val="10FE3B12"/>
    <w:lvl w:ilvl="0" w:tplc="D34805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8737BB"/>
    <w:multiLevelType w:val="multilevel"/>
    <w:tmpl w:val="7C62297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25E507E8"/>
    <w:multiLevelType w:val="hybridMultilevel"/>
    <w:tmpl w:val="0A40BC5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27B04F5A"/>
    <w:multiLevelType w:val="multilevel"/>
    <w:tmpl w:val="A6DCD2DC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hint="default"/>
      </w:rPr>
    </w:lvl>
  </w:abstractNum>
  <w:abstractNum w:abstractNumId="36">
    <w:nsid w:val="2B0D4F41"/>
    <w:multiLevelType w:val="multilevel"/>
    <w:tmpl w:val="747E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BD2ABE"/>
    <w:multiLevelType w:val="hybridMultilevel"/>
    <w:tmpl w:val="85CC6F52"/>
    <w:lvl w:ilvl="0" w:tplc="23062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8">
    <w:nsid w:val="2D7C3797"/>
    <w:multiLevelType w:val="hybridMultilevel"/>
    <w:tmpl w:val="A34E79F0"/>
    <w:lvl w:ilvl="0" w:tplc="258E2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0590D47"/>
    <w:multiLevelType w:val="hybridMultilevel"/>
    <w:tmpl w:val="16088314"/>
    <w:lvl w:ilvl="0" w:tplc="D34805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BC621A"/>
    <w:multiLevelType w:val="hybridMultilevel"/>
    <w:tmpl w:val="8F3C821C"/>
    <w:lvl w:ilvl="0" w:tplc="9BB84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4F57F6"/>
    <w:multiLevelType w:val="hybridMultilevel"/>
    <w:tmpl w:val="ACDE4984"/>
    <w:lvl w:ilvl="0" w:tplc="B9125D3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98150D"/>
    <w:multiLevelType w:val="multilevel"/>
    <w:tmpl w:val="2D88246A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360B0B1A"/>
    <w:multiLevelType w:val="hybridMultilevel"/>
    <w:tmpl w:val="34CCF042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6307FE4"/>
    <w:multiLevelType w:val="hybridMultilevel"/>
    <w:tmpl w:val="0936C19C"/>
    <w:lvl w:ilvl="0" w:tplc="99A834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2537D1"/>
    <w:multiLevelType w:val="hybridMultilevel"/>
    <w:tmpl w:val="04FC9C2E"/>
    <w:lvl w:ilvl="0" w:tplc="258E21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39C85FBD"/>
    <w:multiLevelType w:val="hybridMultilevel"/>
    <w:tmpl w:val="A1DE51E2"/>
    <w:lvl w:ilvl="0" w:tplc="258E21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3A300C8F"/>
    <w:multiLevelType w:val="hybridMultilevel"/>
    <w:tmpl w:val="0A466A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A871675"/>
    <w:multiLevelType w:val="hybridMultilevel"/>
    <w:tmpl w:val="7416FEDA"/>
    <w:lvl w:ilvl="0" w:tplc="BEC8B50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A44814"/>
    <w:multiLevelType w:val="hybridMultilevel"/>
    <w:tmpl w:val="F2B82D1A"/>
    <w:lvl w:ilvl="0" w:tplc="B6E4D2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53374B1"/>
    <w:multiLevelType w:val="hybridMultilevel"/>
    <w:tmpl w:val="1C6CB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D7396B"/>
    <w:multiLevelType w:val="hybridMultilevel"/>
    <w:tmpl w:val="04184566"/>
    <w:name w:val="WW8Num52"/>
    <w:lvl w:ilvl="0" w:tplc="C8E6C8BE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077D01"/>
    <w:multiLevelType w:val="multilevel"/>
    <w:tmpl w:val="20F0E206"/>
    <w:name w:val="WW8Num202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53">
    <w:nsid w:val="4C285CA1"/>
    <w:multiLevelType w:val="hybridMultilevel"/>
    <w:tmpl w:val="A5F40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021064"/>
    <w:multiLevelType w:val="hybridMultilevel"/>
    <w:tmpl w:val="03E48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1795E1F"/>
    <w:multiLevelType w:val="hybridMultilevel"/>
    <w:tmpl w:val="6FEE7578"/>
    <w:lvl w:ilvl="0" w:tplc="E190F23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2159B7"/>
    <w:multiLevelType w:val="hybridMultilevel"/>
    <w:tmpl w:val="2BC0E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E63287"/>
    <w:multiLevelType w:val="hybridMultilevel"/>
    <w:tmpl w:val="62908B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55B42344"/>
    <w:multiLevelType w:val="hybridMultilevel"/>
    <w:tmpl w:val="C02E5C8C"/>
    <w:lvl w:ilvl="0" w:tplc="021C4F1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303E85"/>
    <w:multiLevelType w:val="hybridMultilevel"/>
    <w:tmpl w:val="B8E2361E"/>
    <w:lvl w:ilvl="0" w:tplc="65168E5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6F3464"/>
    <w:multiLevelType w:val="hybridMultilevel"/>
    <w:tmpl w:val="153277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>
    <w:nsid w:val="61C6235D"/>
    <w:multiLevelType w:val="multilevel"/>
    <w:tmpl w:val="CCC08368"/>
    <w:name w:val="WW8Num92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62">
    <w:nsid w:val="693E2FA7"/>
    <w:multiLevelType w:val="hybridMultilevel"/>
    <w:tmpl w:val="C3425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A7F46BA"/>
    <w:multiLevelType w:val="hybridMultilevel"/>
    <w:tmpl w:val="CEB802B6"/>
    <w:lvl w:ilvl="0" w:tplc="4D4256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2B29E8"/>
    <w:multiLevelType w:val="hybridMultilevel"/>
    <w:tmpl w:val="101C3F3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6F5A13D1"/>
    <w:multiLevelType w:val="hybridMultilevel"/>
    <w:tmpl w:val="FFAC1A3A"/>
    <w:lvl w:ilvl="0" w:tplc="9A74F1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FF551D"/>
    <w:multiLevelType w:val="hybridMultilevel"/>
    <w:tmpl w:val="19787F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73E31B00"/>
    <w:multiLevelType w:val="hybridMultilevel"/>
    <w:tmpl w:val="F9B6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3F1C07"/>
    <w:multiLevelType w:val="hybridMultilevel"/>
    <w:tmpl w:val="96E8BF0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>
    <w:nsid w:val="7ED167BF"/>
    <w:multiLevelType w:val="hybridMultilevel"/>
    <w:tmpl w:val="4CF821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17"/>
  </w:num>
  <w:num w:numId="6">
    <w:abstractNumId w:val="20"/>
  </w:num>
  <w:num w:numId="7">
    <w:abstractNumId w:val="21"/>
  </w:num>
  <w:num w:numId="8">
    <w:abstractNumId w:val="37"/>
  </w:num>
  <w:num w:numId="9">
    <w:abstractNumId w:val="49"/>
  </w:num>
  <w:num w:numId="10">
    <w:abstractNumId w:val="43"/>
  </w:num>
  <w:num w:numId="11">
    <w:abstractNumId w:val="31"/>
  </w:num>
  <w:num w:numId="12">
    <w:abstractNumId w:val="42"/>
  </w:num>
  <w:num w:numId="13">
    <w:abstractNumId w:val="36"/>
  </w:num>
  <w:num w:numId="14">
    <w:abstractNumId w:val="66"/>
  </w:num>
  <w:num w:numId="15">
    <w:abstractNumId w:val="63"/>
  </w:num>
  <w:num w:numId="16">
    <w:abstractNumId w:val="65"/>
  </w:num>
  <w:num w:numId="17">
    <w:abstractNumId w:val="53"/>
  </w:num>
  <w:num w:numId="18">
    <w:abstractNumId w:val="28"/>
  </w:num>
  <w:num w:numId="19">
    <w:abstractNumId w:val="35"/>
  </w:num>
  <w:num w:numId="20">
    <w:abstractNumId w:val="41"/>
  </w:num>
  <w:num w:numId="21">
    <w:abstractNumId w:val="27"/>
  </w:num>
  <w:num w:numId="22">
    <w:abstractNumId w:val="59"/>
  </w:num>
  <w:num w:numId="23">
    <w:abstractNumId w:val="58"/>
  </w:num>
  <w:num w:numId="24">
    <w:abstractNumId w:val="33"/>
  </w:num>
  <w:num w:numId="25">
    <w:abstractNumId w:val="48"/>
  </w:num>
  <w:num w:numId="26">
    <w:abstractNumId w:val="55"/>
  </w:num>
  <w:num w:numId="27">
    <w:abstractNumId w:val="45"/>
  </w:num>
  <w:num w:numId="28">
    <w:abstractNumId w:val="38"/>
  </w:num>
  <w:num w:numId="29">
    <w:abstractNumId w:val="26"/>
  </w:num>
  <w:num w:numId="30">
    <w:abstractNumId w:val="54"/>
  </w:num>
  <w:num w:numId="31">
    <w:abstractNumId w:val="32"/>
  </w:num>
  <w:num w:numId="32">
    <w:abstractNumId w:val="56"/>
  </w:num>
  <w:num w:numId="33">
    <w:abstractNumId w:val="47"/>
  </w:num>
  <w:num w:numId="34">
    <w:abstractNumId w:val="62"/>
  </w:num>
  <w:num w:numId="35">
    <w:abstractNumId w:val="50"/>
  </w:num>
  <w:num w:numId="36">
    <w:abstractNumId w:val="22"/>
  </w:num>
  <w:num w:numId="37">
    <w:abstractNumId w:val="30"/>
  </w:num>
  <w:num w:numId="38">
    <w:abstractNumId w:val="60"/>
  </w:num>
  <w:num w:numId="39">
    <w:abstractNumId w:val="29"/>
  </w:num>
  <w:num w:numId="40">
    <w:abstractNumId w:val="34"/>
  </w:num>
  <w:num w:numId="41">
    <w:abstractNumId w:val="64"/>
  </w:num>
  <w:num w:numId="42">
    <w:abstractNumId w:val="57"/>
  </w:num>
  <w:num w:numId="43">
    <w:abstractNumId w:val="69"/>
  </w:num>
  <w:num w:numId="44">
    <w:abstractNumId w:val="68"/>
  </w:num>
  <w:num w:numId="45">
    <w:abstractNumId w:val="25"/>
  </w:num>
  <w:num w:numId="46">
    <w:abstractNumId w:val="24"/>
  </w:num>
  <w:num w:numId="47">
    <w:abstractNumId w:val="40"/>
  </w:num>
  <w:num w:numId="48">
    <w:abstractNumId w:val="39"/>
  </w:num>
  <w:num w:numId="49">
    <w:abstractNumId w:val="0"/>
    <w:lvlOverride w:ilvl="0">
      <w:startOverride w:val="1"/>
    </w:lvlOverride>
  </w:num>
  <w:num w:numId="50">
    <w:abstractNumId w:val="44"/>
  </w:num>
  <w:num w:numId="51">
    <w:abstractNumId w:val="46"/>
  </w:num>
  <w:num w:numId="52">
    <w:abstractNumId w:val="67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5382C"/>
    <w:rsid w:val="00000A97"/>
    <w:rsid w:val="000010DD"/>
    <w:rsid w:val="00003309"/>
    <w:rsid w:val="00003C99"/>
    <w:rsid w:val="0000785E"/>
    <w:rsid w:val="00010683"/>
    <w:rsid w:val="00013807"/>
    <w:rsid w:val="00017DD9"/>
    <w:rsid w:val="00017F04"/>
    <w:rsid w:val="00022F46"/>
    <w:rsid w:val="00024107"/>
    <w:rsid w:val="00024CDA"/>
    <w:rsid w:val="000323A0"/>
    <w:rsid w:val="00037B52"/>
    <w:rsid w:val="0004184D"/>
    <w:rsid w:val="00041C48"/>
    <w:rsid w:val="000458FC"/>
    <w:rsid w:val="00051B90"/>
    <w:rsid w:val="0005591D"/>
    <w:rsid w:val="000605E9"/>
    <w:rsid w:val="00060984"/>
    <w:rsid w:val="00062CA6"/>
    <w:rsid w:val="000632CE"/>
    <w:rsid w:val="00071436"/>
    <w:rsid w:val="000739EF"/>
    <w:rsid w:val="00073E4F"/>
    <w:rsid w:val="0007592D"/>
    <w:rsid w:val="000803CC"/>
    <w:rsid w:val="00082AAF"/>
    <w:rsid w:val="00082D94"/>
    <w:rsid w:val="00084C31"/>
    <w:rsid w:val="000870BA"/>
    <w:rsid w:val="000932F2"/>
    <w:rsid w:val="000959E8"/>
    <w:rsid w:val="00095BFC"/>
    <w:rsid w:val="00096959"/>
    <w:rsid w:val="000A4650"/>
    <w:rsid w:val="000A6E32"/>
    <w:rsid w:val="000A71E4"/>
    <w:rsid w:val="000B36BE"/>
    <w:rsid w:val="000B5F50"/>
    <w:rsid w:val="000C6062"/>
    <w:rsid w:val="000C6208"/>
    <w:rsid w:val="000D041D"/>
    <w:rsid w:val="000D0530"/>
    <w:rsid w:val="000D182F"/>
    <w:rsid w:val="000D6859"/>
    <w:rsid w:val="000E579D"/>
    <w:rsid w:val="000F0A83"/>
    <w:rsid w:val="000F0EBB"/>
    <w:rsid w:val="00101D0E"/>
    <w:rsid w:val="001036D8"/>
    <w:rsid w:val="00113D73"/>
    <w:rsid w:val="00122440"/>
    <w:rsid w:val="00123AAE"/>
    <w:rsid w:val="0012583F"/>
    <w:rsid w:val="00125985"/>
    <w:rsid w:val="001266CB"/>
    <w:rsid w:val="00131FB3"/>
    <w:rsid w:val="00147ABB"/>
    <w:rsid w:val="00152A76"/>
    <w:rsid w:val="00153A05"/>
    <w:rsid w:val="001605B8"/>
    <w:rsid w:val="00161044"/>
    <w:rsid w:val="00163A03"/>
    <w:rsid w:val="0017123D"/>
    <w:rsid w:val="001727B6"/>
    <w:rsid w:val="0017621B"/>
    <w:rsid w:val="00176FB9"/>
    <w:rsid w:val="001802EB"/>
    <w:rsid w:val="00181D2D"/>
    <w:rsid w:val="00190AF1"/>
    <w:rsid w:val="00193035"/>
    <w:rsid w:val="0019496C"/>
    <w:rsid w:val="00194D84"/>
    <w:rsid w:val="001A0605"/>
    <w:rsid w:val="001A1985"/>
    <w:rsid w:val="001A480D"/>
    <w:rsid w:val="001B5DD8"/>
    <w:rsid w:val="001B79A2"/>
    <w:rsid w:val="001C0213"/>
    <w:rsid w:val="001C4904"/>
    <w:rsid w:val="001C52CC"/>
    <w:rsid w:val="001C7751"/>
    <w:rsid w:val="001D6D40"/>
    <w:rsid w:val="001D705D"/>
    <w:rsid w:val="001E1F3D"/>
    <w:rsid w:val="001E2E25"/>
    <w:rsid w:val="001E5E4F"/>
    <w:rsid w:val="001E724D"/>
    <w:rsid w:val="001F2584"/>
    <w:rsid w:val="001F39CC"/>
    <w:rsid w:val="002024EE"/>
    <w:rsid w:val="00204DFB"/>
    <w:rsid w:val="00207BFD"/>
    <w:rsid w:val="00207FBD"/>
    <w:rsid w:val="00220EB5"/>
    <w:rsid w:val="00221878"/>
    <w:rsid w:val="00225315"/>
    <w:rsid w:val="0022676E"/>
    <w:rsid w:val="002314CD"/>
    <w:rsid w:val="00232F94"/>
    <w:rsid w:val="0023585E"/>
    <w:rsid w:val="00241DEC"/>
    <w:rsid w:val="00242733"/>
    <w:rsid w:val="0025278D"/>
    <w:rsid w:val="0026073F"/>
    <w:rsid w:val="00260D07"/>
    <w:rsid w:val="00265419"/>
    <w:rsid w:val="002657D0"/>
    <w:rsid w:val="00266F4A"/>
    <w:rsid w:val="00283A68"/>
    <w:rsid w:val="00284D97"/>
    <w:rsid w:val="00290749"/>
    <w:rsid w:val="00293D4E"/>
    <w:rsid w:val="002A198A"/>
    <w:rsid w:val="002A214E"/>
    <w:rsid w:val="002A3215"/>
    <w:rsid w:val="002A417C"/>
    <w:rsid w:val="002C2A24"/>
    <w:rsid w:val="002C72A9"/>
    <w:rsid w:val="002D3DFA"/>
    <w:rsid w:val="002D78B0"/>
    <w:rsid w:val="002E04B2"/>
    <w:rsid w:val="002E0652"/>
    <w:rsid w:val="002E158F"/>
    <w:rsid w:val="002E30C2"/>
    <w:rsid w:val="002E574F"/>
    <w:rsid w:val="002E7809"/>
    <w:rsid w:val="002E7FFB"/>
    <w:rsid w:val="002F7269"/>
    <w:rsid w:val="003026F3"/>
    <w:rsid w:val="00302ECC"/>
    <w:rsid w:val="00304973"/>
    <w:rsid w:val="00310675"/>
    <w:rsid w:val="00314B74"/>
    <w:rsid w:val="00314F9C"/>
    <w:rsid w:val="003215B7"/>
    <w:rsid w:val="00322AB1"/>
    <w:rsid w:val="00326FF9"/>
    <w:rsid w:val="00331951"/>
    <w:rsid w:val="00332B22"/>
    <w:rsid w:val="00342470"/>
    <w:rsid w:val="003428A0"/>
    <w:rsid w:val="00344955"/>
    <w:rsid w:val="0034729B"/>
    <w:rsid w:val="00350159"/>
    <w:rsid w:val="00350F98"/>
    <w:rsid w:val="003529A7"/>
    <w:rsid w:val="003659C3"/>
    <w:rsid w:val="003706D9"/>
    <w:rsid w:val="00370E58"/>
    <w:rsid w:val="00376299"/>
    <w:rsid w:val="00383340"/>
    <w:rsid w:val="0038450A"/>
    <w:rsid w:val="00387AB2"/>
    <w:rsid w:val="00391C77"/>
    <w:rsid w:val="003A4BA7"/>
    <w:rsid w:val="003A6D45"/>
    <w:rsid w:val="003A6E2E"/>
    <w:rsid w:val="003A7987"/>
    <w:rsid w:val="003B5636"/>
    <w:rsid w:val="003B5D76"/>
    <w:rsid w:val="003B5D9B"/>
    <w:rsid w:val="003B64C0"/>
    <w:rsid w:val="003C027D"/>
    <w:rsid w:val="003C6CF6"/>
    <w:rsid w:val="003D256D"/>
    <w:rsid w:val="003D43CA"/>
    <w:rsid w:val="003D67B4"/>
    <w:rsid w:val="003E12E0"/>
    <w:rsid w:val="003F18BA"/>
    <w:rsid w:val="003F1DAC"/>
    <w:rsid w:val="00400A9D"/>
    <w:rsid w:val="00400C6F"/>
    <w:rsid w:val="0041006D"/>
    <w:rsid w:val="004149BD"/>
    <w:rsid w:val="00415D84"/>
    <w:rsid w:val="00420419"/>
    <w:rsid w:val="00422D95"/>
    <w:rsid w:val="004276B7"/>
    <w:rsid w:val="004357B3"/>
    <w:rsid w:val="00435DBF"/>
    <w:rsid w:val="004361F9"/>
    <w:rsid w:val="0044134E"/>
    <w:rsid w:val="0044193C"/>
    <w:rsid w:val="00443DC7"/>
    <w:rsid w:val="00445F2F"/>
    <w:rsid w:val="00453829"/>
    <w:rsid w:val="0045791A"/>
    <w:rsid w:val="004846F6"/>
    <w:rsid w:val="00485585"/>
    <w:rsid w:val="00485BDA"/>
    <w:rsid w:val="00490498"/>
    <w:rsid w:val="004927DC"/>
    <w:rsid w:val="00494190"/>
    <w:rsid w:val="004A2ED4"/>
    <w:rsid w:val="004A49D5"/>
    <w:rsid w:val="004A49DB"/>
    <w:rsid w:val="004B37E4"/>
    <w:rsid w:val="004B4276"/>
    <w:rsid w:val="004C22DF"/>
    <w:rsid w:val="004C3009"/>
    <w:rsid w:val="004D34BE"/>
    <w:rsid w:val="004D6D00"/>
    <w:rsid w:val="004E1380"/>
    <w:rsid w:val="004E20C7"/>
    <w:rsid w:val="004E2D9B"/>
    <w:rsid w:val="004E2E85"/>
    <w:rsid w:val="004E45EB"/>
    <w:rsid w:val="004F3ED6"/>
    <w:rsid w:val="004F6602"/>
    <w:rsid w:val="005006D0"/>
    <w:rsid w:val="00502F95"/>
    <w:rsid w:val="005043E0"/>
    <w:rsid w:val="0050730E"/>
    <w:rsid w:val="005136BB"/>
    <w:rsid w:val="00523C63"/>
    <w:rsid w:val="005256AF"/>
    <w:rsid w:val="00525AB8"/>
    <w:rsid w:val="00525C26"/>
    <w:rsid w:val="00526369"/>
    <w:rsid w:val="00531B57"/>
    <w:rsid w:val="00533CE2"/>
    <w:rsid w:val="00537F80"/>
    <w:rsid w:val="005442D4"/>
    <w:rsid w:val="0055382C"/>
    <w:rsid w:val="00555689"/>
    <w:rsid w:val="00563EA4"/>
    <w:rsid w:val="0056739C"/>
    <w:rsid w:val="00572667"/>
    <w:rsid w:val="00572754"/>
    <w:rsid w:val="0057443E"/>
    <w:rsid w:val="0057796C"/>
    <w:rsid w:val="005779CE"/>
    <w:rsid w:val="00586A45"/>
    <w:rsid w:val="00586CEE"/>
    <w:rsid w:val="00593247"/>
    <w:rsid w:val="005936D3"/>
    <w:rsid w:val="005953C3"/>
    <w:rsid w:val="00597237"/>
    <w:rsid w:val="005973F3"/>
    <w:rsid w:val="005A0BD9"/>
    <w:rsid w:val="005A28E1"/>
    <w:rsid w:val="005A5693"/>
    <w:rsid w:val="005A66F9"/>
    <w:rsid w:val="005B1356"/>
    <w:rsid w:val="005C2AF1"/>
    <w:rsid w:val="005C44C1"/>
    <w:rsid w:val="005C564D"/>
    <w:rsid w:val="005C5EF4"/>
    <w:rsid w:val="005C69CB"/>
    <w:rsid w:val="005D59D5"/>
    <w:rsid w:val="005E10E2"/>
    <w:rsid w:val="005E2D19"/>
    <w:rsid w:val="005F3A18"/>
    <w:rsid w:val="0060141A"/>
    <w:rsid w:val="00602B1F"/>
    <w:rsid w:val="006066CF"/>
    <w:rsid w:val="00610953"/>
    <w:rsid w:val="00615CE7"/>
    <w:rsid w:val="00617AA4"/>
    <w:rsid w:val="006201F2"/>
    <w:rsid w:val="006234D5"/>
    <w:rsid w:val="00624B24"/>
    <w:rsid w:val="00625DC3"/>
    <w:rsid w:val="00630AE0"/>
    <w:rsid w:val="006316B7"/>
    <w:rsid w:val="00632264"/>
    <w:rsid w:val="00633FF9"/>
    <w:rsid w:val="006461A6"/>
    <w:rsid w:val="006466E1"/>
    <w:rsid w:val="006472B4"/>
    <w:rsid w:val="00650D8F"/>
    <w:rsid w:val="00654850"/>
    <w:rsid w:val="006564D3"/>
    <w:rsid w:val="00656BA8"/>
    <w:rsid w:val="0065701D"/>
    <w:rsid w:val="006640B6"/>
    <w:rsid w:val="0067103A"/>
    <w:rsid w:val="00681805"/>
    <w:rsid w:val="00682D8F"/>
    <w:rsid w:val="00682EBB"/>
    <w:rsid w:val="00690065"/>
    <w:rsid w:val="0069224E"/>
    <w:rsid w:val="00693E9E"/>
    <w:rsid w:val="006A1947"/>
    <w:rsid w:val="006A2B5C"/>
    <w:rsid w:val="006A3267"/>
    <w:rsid w:val="006B082D"/>
    <w:rsid w:val="006B281E"/>
    <w:rsid w:val="006B3CD9"/>
    <w:rsid w:val="006B405B"/>
    <w:rsid w:val="006B6148"/>
    <w:rsid w:val="006C3508"/>
    <w:rsid w:val="006D0381"/>
    <w:rsid w:val="006D04D5"/>
    <w:rsid w:val="006D051F"/>
    <w:rsid w:val="006D2AC1"/>
    <w:rsid w:val="006E373F"/>
    <w:rsid w:val="006E3F11"/>
    <w:rsid w:val="006E6206"/>
    <w:rsid w:val="006F0B19"/>
    <w:rsid w:val="006F34D2"/>
    <w:rsid w:val="006F4AE2"/>
    <w:rsid w:val="006F7F66"/>
    <w:rsid w:val="00704EE6"/>
    <w:rsid w:val="00707A48"/>
    <w:rsid w:val="0072124D"/>
    <w:rsid w:val="0072149A"/>
    <w:rsid w:val="00722350"/>
    <w:rsid w:val="00725B4B"/>
    <w:rsid w:val="007268CA"/>
    <w:rsid w:val="00726D06"/>
    <w:rsid w:val="00727C0C"/>
    <w:rsid w:val="00734BE6"/>
    <w:rsid w:val="00743A23"/>
    <w:rsid w:val="00743AFF"/>
    <w:rsid w:val="00750432"/>
    <w:rsid w:val="007553FE"/>
    <w:rsid w:val="00757727"/>
    <w:rsid w:val="00764B45"/>
    <w:rsid w:val="0077021C"/>
    <w:rsid w:val="00770F17"/>
    <w:rsid w:val="00771713"/>
    <w:rsid w:val="0077249D"/>
    <w:rsid w:val="00772A84"/>
    <w:rsid w:val="00774920"/>
    <w:rsid w:val="00774D5A"/>
    <w:rsid w:val="0077536F"/>
    <w:rsid w:val="00775781"/>
    <w:rsid w:val="00780579"/>
    <w:rsid w:val="00786F9E"/>
    <w:rsid w:val="0079252D"/>
    <w:rsid w:val="00792E2E"/>
    <w:rsid w:val="00797B78"/>
    <w:rsid w:val="007A1227"/>
    <w:rsid w:val="007A388B"/>
    <w:rsid w:val="007A586A"/>
    <w:rsid w:val="007B1093"/>
    <w:rsid w:val="007B152E"/>
    <w:rsid w:val="007B4752"/>
    <w:rsid w:val="007B6CC3"/>
    <w:rsid w:val="007B71F6"/>
    <w:rsid w:val="007C3CA3"/>
    <w:rsid w:val="007C6435"/>
    <w:rsid w:val="007C75A7"/>
    <w:rsid w:val="007D5374"/>
    <w:rsid w:val="007E11FE"/>
    <w:rsid w:val="007E17F8"/>
    <w:rsid w:val="007E1DCD"/>
    <w:rsid w:val="007E20C6"/>
    <w:rsid w:val="007E3465"/>
    <w:rsid w:val="007E3A96"/>
    <w:rsid w:val="007F1E7E"/>
    <w:rsid w:val="00800026"/>
    <w:rsid w:val="008000F4"/>
    <w:rsid w:val="00800478"/>
    <w:rsid w:val="00800C0E"/>
    <w:rsid w:val="00801946"/>
    <w:rsid w:val="00801D5B"/>
    <w:rsid w:val="00803A9C"/>
    <w:rsid w:val="00803FCE"/>
    <w:rsid w:val="00807370"/>
    <w:rsid w:val="0080786A"/>
    <w:rsid w:val="0081624F"/>
    <w:rsid w:val="00820DC8"/>
    <w:rsid w:val="008307CD"/>
    <w:rsid w:val="008330F7"/>
    <w:rsid w:val="00834B78"/>
    <w:rsid w:val="0084694B"/>
    <w:rsid w:val="00846FDC"/>
    <w:rsid w:val="00846FF9"/>
    <w:rsid w:val="0085219C"/>
    <w:rsid w:val="00857C43"/>
    <w:rsid w:val="008666EB"/>
    <w:rsid w:val="00873B5C"/>
    <w:rsid w:val="00881CCB"/>
    <w:rsid w:val="00884043"/>
    <w:rsid w:val="008A2FB6"/>
    <w:rsid w:val="008A5889"/>
    <w:rsid w:val="008B05B6"/>
    <w:rsid w:val="008C23A6"/>
    <w:rsid w:val="008C2F35"/>
    <w:rsid w:val="008C6E8E"/>
    <w:rsid w:val="008D3D62"/>
    <w:rsid w:val="008D49AA"/>
    <w:rsid w:val="008D7B1D"/>
    <w:rsid w:val="008E3A9E"/>
    <w:rsid w:val="008E407C"/>
    <w:rsid w:val="008E4A30"/>
    <w:rsid w:val="008E77B5"/>
    <w:rsid w:val="008F14DE"/>
    <w:rsid w:val="008F6AE2"/>
    <w:rsid w:val="008F7871"/>
    <w:rsid w:val="009020D6"/>
    <w:rsid w:val="00903CD8"/>
    <w:rsid w:val="00904A91"/>
    <w:rsid w:val="00904CD1"/>
    <w:rsid w:val="009059AD"/>
    <w:rsid w:val="00905D3A"/>
    <w:rsid w:val="0091172D"/>
    <w:rsid w:val="009209AF"/>
    <w:rsid w:val="00920BFA"/>
    <w:rsid w:val="00926089"/>
    <w:rsid w:val="009260D5"/>
    <w:rsid w:val="009273F6"/>
    <w:rsid w:val="009278E2"/>
    <w:rsid w:val="00931C44"/>
    <w:rsid w:val="00932708"/>
    <w:rsid w:val="009368C1"/>
    <w:rsid w:val="009414A8"/>
    <w:rsid w:val="0095130D"/>
    <w:rsid w:val="00962062"/>
    <w:rsid w:val="00964C23"/>
    <w:rsid w:val="009651A1"/>
    <w:rsid w:val="00966E86"/>
    <w:rsid w:val="00970171"/>
    <w:rsid w:val="00971FF3"/>
    <w:rsid w:val="00972349"/>
    <w:rsid w:val="00977136"/>
    <w:rsid w:val="00981AF6"/>
    <w:rsid w:val="009841F0"/>
    <w:rsid w:val="00987083"/>
    <w:rsid w:val="00991930"/>
    <w:rsid w:val="00996DEB"/>
    <w:rsid w:val="00997EAA"/>
    <w:rsid w:val="009A3EC8"/>
    <w:rsid w:val="009A468B"/>
    <w:rsid w:val="009A46C0"/>
    <w:rsid w:val="009A5CFF"/>
    <w:rsid w:val="009B637D"/>
    <w:rsid w:val="009D3436"/>
    <w:rsid w:val="009D3ABF"/>
    <w:rsid w:val="009D4F53"/>
    <w:rsid w:val="009D5B7C"/>
    <w:rsid w:val="009E25CC"/>
    <w:rsid w:val="009E28AE"/>
    <w:rsid w:val="009E62A7"/>
    <w:rsid w:val="009E6A7F"/>
    <w:rsid w:val="009F1299"/>
    <w:rsid w:val="009F2F1A"/>
    <w:rsid w:val="009F384D"/>
    <w:rsid w:val="009F6A9E"/>
    <w:rsid w:val="00A0040C"/>
    <w:rsid w:val="00A012CA"/>
    <w:rsid w:val="00A1299B"/>
    <w:rsid w:val="00A158F8"/>
    <w:rsid w:val="00A1719F"/>
    <w:rsid w:val="00A2784E"/>
    <w:rsid w:val="00A3098C"/>
    <w:rsid w:val="00A35707"/>
    <w:rsid w:val="00A35DD3"/>
    <w:rsid w:val="00A4165E"/>
    <w:rsid w:val="00A44C5E"/>
    <w:rsid w:val="00A479B1"/>
    <w:rsid w:val="00A520BF"/>
    <w:rsid w:val="00A573FF"/>
    <w:rsid w:val="00A651A6"/>
    <w:rsid w:val="00A65D0F"/>
    <w:rsid w:val="00A66493"/>
    <w:rsid w:val="00A67C81"/>
    <w:rsid w:val="00A67F67"/>
    <w:rsid w:val="00A755CD"/>
    <w:rsid w:val="00A81B0B"/>
    <w:rsid w:val="00A82FD1"/>
    <w:rsid w:val="00A85FDD"/>
    <w:rsid w:val="00A90092"/>
    <w:rsid w:val="00A93186"/>
    <w:rsid w:val="00A948C8"/>
    <w:rsid w:val="00AA1D40"/>
    <w:rsid w:val="00AA3D57"/>
    <w:rsid w:val="00AA582D"/>
    <w:rsid w:val="00AA656A"/>
    <w:rsid w:val="00AA74EF"/>
    <w:rsid w:val="00AB01E6"/>
    <w:rsid w:val="00AB11FF"/>
    <w:rsid w:val="00AB20C2"/>
    <w:rsid w:val="00AB6833"/>
    <w:rsid w:val="00AC063C"/>
    <w:rsid w:val="00AC4D19"/>
    <w:rsid w:val="00AC5C90"/>
    <w:rsid w:val="00AC668F"/>
    <w:rsid w:val="00AD495A"/>
    <w:rsid w:val="00AD62D6"/>
    <w:rsid w:val="00AE06A0"/>
    <w:rsid w:val="00AE76B2"/>
    <w:rsid w:val="00AE7E53"/>
    <w:rsid w:val="00AF2530"/>
    <w:rsid w:val="00AF2AB9"/>
    <w:rsid w:val="00AF3005"/>
    <w:rsid w:val="00AF6EE1"/>
    <w:rsid w:val="00B00EF5"/>
    <w:rsid w:val="00B02508"/>
    <w:rsid w:val="00B03E97"/>
    <w:rsid w:val="00B11269"/>
    <w:rsid w:val="00B13D3D"/>
    <w:rsid w:val="00B16992"/>
    <w:rsid w:val="00B20EB0"/>
    <w:rsid w:val="00B301B7"/>
    <w:rsid w:val="00B31BDE"/>
    <w:rsid w:val="00B32A4C"/>
    <w:rsid w:val="00B3507B"/>
    <w:rsid w:val="00B35EE0"/>
    <w:rsid w:val="00B428B1"/>
    <w:rsid w:val="00B452A1"/>
    <w:rsid w:val="00B45E6D"/>
    <w:rsid w:val="00B47865"/>
    <w:rsid w:val="00B50C61"/>
    <w:rsid w:val="00B513E4"/>
    <w:rsid w:val="00B632C8"/>
    <w:rsid w:val="00B72CD6"/>
    <w:rsid w:val="00B750D5"/>
    <w:rsid w:val="00B76DD6"/>
    <w:rsid w:val="00B90145"/>
    <w:rsid w:val="00B90F7D"/>
    <w:rsid w:val="00B91D2D"/>
    <w:rsid w:val="00B9263E"/>
    <w:rsid w:val="00B94C59"/>
    <w:rsid w:val="00B96CB8"/>
    <w:rsid w:val="00BA4D78"/>
    <w:rsid w:val="00BB5BAC"/>
    <w:rsid w:val="00BB5DD9"/>
    <w:rsid w:val="00BC0CE7"/>
    <w:rsid w:val="00BC21CE"/>
    <w:rsid w:val="00BC3658"/>
    <w:rsid w:val="00BD1EEF"/>
    <w:rsid w:val="00BD2B59"/>
    <w:rsid w:val="00BD4D56"/>
    <w:rsid w:val="00BD5D7B"/>
    <w:rsid w:val="00BE2707"/>
    <w:rsid w:val="00BE6171"/>
    <w:rsid w:val="00BE7625"/>
    <w:rsid w:val="00C03154"/>
    <w:rsid w:val="00C12801"/>
    <w:rsid w:val="00C128D1"/>
    <w:rsid w:val="00C12CF5"/>
    <w:rsid w:val="00C14C3F"/>
    <w:rsid w:val="00C20E2B"/>
    <w:rsid w:val="00C34008"/>
    <w:rsid w:val="00C3692E"/>
    <w:rsid w:val="00C40049"/>
    <w:rsid w:val="00C42D97"/>
    <w:rsid w:val="00C44164"/>
    <w:rsid w:val="00C441DC"/>
    <w:rsid w:val="00C50635"/>
    <w:rsid w:val="00C5066B"/>
    <w:rsid w:val="00C52475"/>
    <w:rsid w:val="00C52AD4"/>
    <w:rsid w:val="00C54CE9"/>
    <w:rsid w:val="00C5737A"/>
    <w:rsid w:val="00C63EEF"/>
    <w:rsid w:val="00C64589"/>
    <w:rsid w:val="00C713BB"/>
    <w:rsid w:val="00C807F7"/>
    <w:rsid w:val="00C84656"/>
    <w:rsid w:val="00C85126"/>
    <w:rsid w:val="00C9057A"/>
    <w:rsid w:val="00C90B8C"/>
    <w:rsid w:val="00C9440E"/>
    <w:rsid w:val="00CA0650"/>
    <w:rsid w:val="00CA50E6"/>
    <w:rsid w:val="00CA710C"/>
    <w:rsid w:val="00CB1AA7"/>
    <w:rsid w:val="00CB6E7C"/>
    <w:rsid w:val="00CD4632"/>
    <w:rsid w:val="00CE2CA2"/>
    <w:rsid w:val="00CF268A"/>
    <w:rsid w:val="00CF4AF4"/>
    <w:rsid w:val="00CF50E2"/>
    <w:rsid w:val="00D01E94"/>
    <w:rsid w:val="00D04CF5"/>
    <w:rsid w:val="00D05EF4"/>
    <w:rsid w:val="00D0717C"/>
    <w:rsid w:val="00D15429"/>
    <w:rsid w:val="00D1695C"/>
    <w:rsid w:val="00D17ED0"/>
    <w:rsid w:val="00D278C5"/>
    <w:rsid w:val="00D33E50"/>
    <w:rsid w:val="00D4249D"/>
    <w:rsid w:val="00D47D01"/>
    <w:rsid w:val="00D51F89"/>
    <w:rsid w:val="00D551BF"/>
    <w:rsid w:val="00D6064F"/>
    <w:rsid w:val="00D60ABF"/>
    <w:rsid w:val="00D61364"/>
    <w:rsid w:val="00D63A64"/>
    <w:rsid w:val="00D64B99"/>
    <w:rsid w:val="00D66254"/>
    <w:rsid w:val="00D753F9"/>
    <w:rsid w:val="00D755B9"/>
    <w:rsid w:val="00D83734"/>
    <w:rsid w:val="00D9379E"/>
    <w:rsid w:val="00D94738"/>
    <w:rsid w:val="00D95D76"/>
    <w:rsid w:val="00D9659D"/>
    <w:rsid w:val="00DA00C3"/>
    <w:rsid w:val="00DA1683"/>
    <w:rsid w:val="00DA188F"/>
    <w:rsid w:val="00DA3C0F"/>
    <w:rsid w:val="00DA6433"/>
    <w:rsid w:val="00DA7AFE"/>
    <w:rsid w:val="00DB09A2"/>
    <w:rsid w:val="00DB17E4"/>
    <w:rsid w:val="00DB68E6"/>
    <w:rsid w:val="00DC429A"/>
    <w:rsid w:val="00DC78EA"/>
    <w:rsid w:val="00DD1BC3"/>
    <w:rsid w:val="00DD26C4"/>
    <w:rsid w:val="00DD58EF"/>
    <w:rsid w:val="00DD70F1"/>
    <w:rsid w:val="00DE7F63"/>
    <w:rsid w:val="00DF0D7D"/>
    <w:rsid w:val="00DF60E7"/>
    <w:rsid w:val="00E003A6"/>
    <w:rsid w:val="00E026D7"/>
    <w:rsid w:val="00E03FE3"/>
    <w:rsid w:val="00E04887"/>
    <w:rsid w:val="00E04A05"/>
    <w:rsid w:val="00E10097"/>
    <w:rsid w:val="00E10FD6"/>
    <w:rsid w:val="00E11303"/>
    <w:rsid w:val="00E12531"/>
    <w:rsid w:val="00E17B96"/>
    <w:rsid w:val="00E17EB6"/>
    <w:rsid w:val="00E21272"/>
    <w:rsid w:val="00E21E63"/>
    <w:rsid w:val="00E23C38"/>
    <w:rsid w:val="00E30615"/>
    <w:rsid w:val="00E460B1"/>
    <w:rsid w:val="00E575BB"/>
    <w:rsid w:val="00E615A4"/>
    <w:rsid w:val="00E61AA4"/>
    <w:rsid w:val="00E6310B"/>
    <w:rsid w:val="00E6760C"/>
    <w:rsid w:val="00E67C20"/>
    <w:rsid w:val="00E71E2D"/>
    <w:rsid w:val="00E814C3"/>
    <w:rsid w:val="00E839B2"/>
    <w:rsid w:val="00E877DA"/>
    <w:rsid w:val="00E87954"/>
    <w:rsid w:val="00E94450"/>
    <w:rsid w:val="00EA11B3"/>
    <w:rsid w:val="00EA1C49"/>
    <w:rsid w:val="00EA5AC5"/>
    <w:rsid w:val="00EB1762"/>
    <w:rsid w:val="00EB213A"/>
    <w:rsid w:val="00EC51F1"/>
    <w:rsid w:val="00EC6CF2"/>
    <w:rsid w:val="00ED4C5F"/>
    <w:rsid w:val="00EE082A"/>
    <w:rsid w:val="00EF1BF0"/>
    <w:rsid w:val="00EF248B"/>
    <w:rsid w:val="00EF2C96"/>
    <w:rsid w:val="00EF424A"/>
    <w:rsid w:val="00EF7EF7"/>
    <w:rsid w:val="00F014D1"/>
    <w:rsid w:val="00F021C6"/>
    <w:rsid w:val="00F03CF8"/>
    <w:rsid w:val="00F12E2F"/>
    <w:rsid w:val="00F13F2C"/>
    <w:rsid w:val="00F1471F"/>
    <w:rsid w:val="00F16BC1"/>
    <w:rsid w:val="00F20717"/>
    <w:rsid w:val="00F21F1E"/>
    <w:rsid w:val="00F222FE"/>
    <w:rsid w:val="00F232E0"/>
    <w:rsid w:val="00F266D1"/>
    <w:rsid w:val="00F3083C"/>
    <w:rsid w:val="00F3519A"/>
    <w:rsid w:val="00F37241"/>
    <w:rsid w:val="00F41796"/>
    <w:rsid w:val="00F41A68"/>
    <w:rsid w:val="00F5409B"/>
    <w:rsid w:val="00F54E0A"/>
    <w:rsid w:val="00F5787A"/>
    <w:rsid w:val="00F60B3A"/>
    <w:rsid w:val="00F62171"/>
    <w:rsid w:val="00F63AB4"/>
    <w:rsid w:val="00F73877"/>
    <w:rsid w:val="00F82401"/>
    <w:rsid w:val="00F83C18"/>
    <w:rsid w:val="00F86313"/>
    <w:rsid w:val="00F9197E"/>
    <w:rsid w:val="00F91C55"/>
    <w:rsid w:val="00F971F7"/>
    <w:rsid w:val="00FA19F5"/>
    <w:rsid w:val="00FA1E57"/>
    <w:rsid w:val="00FA292D"/>
    <w:rsid w:val="00FA3730"/>
    <w:rsid w:val="00FA7419"/>
    <w:rsid w:val="00FB0247"/>
    <w:rsid w:val="00FB090E"/>
    <w:rsid w:val="00FB3F62"/>
    <w:rsid w:val="00FB419D"/>
    <w:rsid w:val="00FB48A3"/>
    <w:rsid w:val="00FB625A"/>
    <w:rsid w:val="00FC750D"/>
    <w:rsid w:val="00FD653A"/>
    <w:rsid w:val="00FE5660"/>
    <w:rsid w:val="00FE6030"/>
    <w:rsid w:val="00FF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0EF5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77021C"/>
    <w:pPr>
      <w:keepNext/>
      <w:numPr>
        <w:ilvl w:val="1"/>
        <w:numId w:val="7"/>
      </w:numPr>
      <w:snapToGrid w:val="0"/>
      <w:jc w:val="center"/>
      <w:outlineLvl w:val="1"/>
    </w:pPr>
    <w:rPr>
      <w:rFonts w:ascii="TimesNewRomanPS-BoldMT" w:hAnsi="TimesNewRomanPS-BoldMT"/>
      <w:b/>
      <w:i/>
      <w:sz w:val="22"/>
    </w:rPr>
  </w:style>
  <w:style w:type="paragraph" w:styleId="Nagwek3">
    <w:name w:val="heading 3"/>
    <w:basedOn w:val="Normalny"/>
    <w:next w:val="Normalny"/>
    <w:qFormat/>
    <w:rsid w:val="0077021C"/>
    <w:pPr>
      <w:keepNext/>
      <w:numPr>
        <w:ilvl w:val="2"/>
        <w:numId w:val="7"/>
      </w:numPr>
      <w:snapToGrid w:val="0"/>
      <w:jc w:val="center"/>
      <w:outlineLvl w:val="2"/>
    </w:pPr>
    <w:rPr>
      <w:rFonts w:ascii="TimesNewRomanPS-BoldMT" w:hAnsi="TimesNewRomanPS-BoldMT"/>
      <w:b/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350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7021C"/>
    <w:rPr>
      <w:b w:val="0"/>
    </w:rPr>
  </w:style>
  <w:style w:type="character" w:customStyle="1" w:styleId="WW8Num6z0">
    <w:name w:val="WW8Num6z0"/>
    <w:rsid w:val="0077021C"/>
    <w:rPr>
      <w:b w:val="0"/>
      <w:i w:val="0"/>
    </w:rPr>
  </w:style>
  <w:style w:type="character" w:customStyle="1" w:styleId="WW8Num8z0">
    <w:name w:val="WW8Num8z0"/>
    <w:rsid w:val="0077021C"/>
    <w:rPr>
      <w:sz w:val="20"/>
    </w:rPr>
  </w:style>
  <w:style w:type="character" w:customStyle="1" w:styleId="WW8Num13z0">
    <w:name w:val="WW8Num13z0"/>
    <w:rsid w:val="0077021C"/>
    <w:rPr>
      <w:color w:val="auto"/>
    </w:rPr>
  </w:style>
  <w:style w:type="character" w:customStyle="1" w:styleId="WW8Num14z0">
    <w:name w:val="WW8Num14z0"/>
    <w:rsid w:val="0077021C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77021C"/>
    <w:rPr>
      <w:b w:val="0"/>
    </w:rPr>
  </w:style>
  <w:style w:type="character" w:customStyle="1" w:styleId="WW8Num19z0">
    <w:name w:val="WW8Num19z0"/>
    <w:rsid w:val="0077021C"/>
    <w:rPr>
      <w:b w:val="0"/>
    </w:rPr>
  </w:style>
  <w:style w:type="character" w:customStyle="1" w:styleId="WW8Num21z1">
    <w:name w:val="WW8Num21z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77021C"/>
  </w:style>
  <w:style w:type="character" w:customStyle="1" w:styleId="WW-WW8Num3z0">
    <w:name w:val="WW-WW8Num3z0"/>
    <w:rsid w:val="0077021C"/>
    <w:rPr>
      <w:b w:val="0"/>
    </w:rPr>
  </w:style>
  <w:style w:type="character" w:customStyle="1" w:styleId="WW-WW8Num6z0">
    <w:name w:val="WW-WW8Num6z0"/>
    <w:rsid w:val="0077021C"/>
    <w:rPr>
      <w:b w:val="0"/>
      <w:i w:val="0"/>
    </w:rPr>
  </w:style>
  <w:style w:type="character" w:customStyle="1" w:styleId="WW-WW8Num8z0">
    <w:name w:val="WW-WW8Num8z0"/>
    <w:rsid w:val="0077021C"/>
    <w:rPr>
      <w:sz w:val="20"/>
    </w:rPr>
  </w:style>
  <w:style w:type="character" w:customStyle="1" w:styleId="WW-WW8Num13z0">
    <w:name w:val="WW-WW8Num13z0"/>
    <w:rsid w:val="0077021C"/>
    <w:rPr>
      <w:color w:val="auto"/>
    </w:rPr>
  </w:style>
  <w:style w:type="character" w:customStyle="1" w:styleId="WW-WW8Num14z0">
    <w:name w:val="WW-WW8Num14z0"/>
    <w:rsid w:val="0077021C"/>
    <w:rPr>
      <w:rFonts w:ascii="Times New Roman" w:eastAsia="Times New Roman" w:hAnsi="Times New Roman" w:cs="Times New Roman"/>
    </w:rPr>
  </w:style>
  <w:style w:type="character" w:customStyle="1" w:styleId="WW-WW8Num15z0">
    <w:name w:val="WW-WW8Num15z0"/>
    <w:rsid w:val="0077021C"/>
    <w:rPr>
      <w:b w:val="0"/>
    </w:rPr>
  </w:style>
  <w:style w:type="character" w:customStyle="1" w:styleId="WW-WW8Num19z0">
    <w:name w:val="WW-WW8Num19z0"/>
    <w:rsid w:val="0077021C"/>
    <w:rPr>
      <w:b w:val="0"/>
    </w:rPr>
  </w:style>
  <w:style w:type="character" w:customStyle="1" w:styleId="WW-WW8Num21z1">
    <w:name w:val="WW-WW8Num21z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77021C"/>
  </w:style>
  <w:style w:type="character" w:customStyle="1" w:styleId="WW-WW8Num3z01">
    <w:name w:val="WW-WW8Num3z01"/>
    <w:rsid w:val="0077021C"/>
    <w:rPr>
      <w:b w:val="0"/>
    </w:rPr>
  </w:style>
  <w:style w:type="character" w:customStyle="1" w:styleId="WW-WW8Num6z01">
    <w:name w:val="WW-WW8Num6z01"/>
    <w:rsid w:val="0077021C"/>
    <w:rPr>
      <w:b w:val="0"/>
      <w:i w:val="0"/>
    </w:rPr>
  </w:style>
  <w:style w:type="character" w:customStyle="1" w:styleId="WW-WW8Num8z01">
    <w:name w:val="WW-WW8Num8z01"/>
    <w:rsid w:val="0077021C"/>
    <w:rPr>
      <w:sz w:val="20"/>
    </w:rPr>
  </w:style>
  <w:style w:type="character" w:customStyle="1" w:styleId="WW-WW8Num13z01">
    <w:name w:val="WW-WW8Num13z01"/>
    <w:rsid w:val="0077021C"/>
    <w:rPr>
      <w:color w:val="auto"/>
    </w:rPr>
  </w:style>
  <w:style w:type="character" w:customStyle="1" w:styleId="WW-WW8Num14z01">
    <w:name w:val="WW-WW8Num14z01"/>
    <w:rsid w:val="0077021C"/>
    <w:rPr>
      <w:rFonts w:ascii="Times New Roman" w:eastAsia="Times New Roman" w:hAnsi="Times New Roman" w:cs="Times New Roman"/>
    </w:rPr>
  </w:style>
  <w:style w:type="character" w:customStyle="1" w:styleId="WW-WW8Num15z01">
    <w:name w:val="WW-WW8Num15z01"/>
    <w:rsid w:val="0077021C"/>
    <w:rPr>
      <w:b w:val="0"/>
    </w:rPr>
  </w:style>
  <w:style w:type="character" w:customStyle="1" w:styleId="WW-WW8Num19z01">
    <w:name w:val="WW-WW8Num19z01"/>
    <w:rsid w:val="0077021C"/>
    <w:rPr>
      <w:b w:val="0"/>
    </w:rPr>
  </w:style>
  <w:style w:type="character" w:customStyle="1" w:styleId="WW-WW8Num21z11">
    <w:name w:val="WW-WW8Num21z1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77021C"/>
  </w:style>
  <w:style w:type="character" w:customStyle="1" w:styleId="WW8Num1z0">
    <w:name w:val="WW8Num1z0"/>
    <w:rsid w:val="0077021C"/>
    <w:rPr>
      <w:b w:val="0"/>
    </w:rPr>
  </w:style>
  <w:style w:type="character" w:customStyle="1" w:styleId="WW8Num2z0">
    <w:name w:val="WW8Num2z0"/>
    <w:rsid w:val="0077021C"/>
    <w:rPr>
      <w:b w:val="0"/>
    </w:rPr>
  </w:style>
  <w:style w:type="character" w:customStyle="1" w:styleId="WW8Num4z0">
    <w:name w:val="WW8Num4z0"/>
    <w:rsid w:val="0077021C"/>
    <w:rPr>
      <w:b w:val="0"/>
    </w:rPr>
  </w:style>
  <w:style w:type="character" w:customStyle="1" w:styleId="WW-WW8Num6z011">
    <w:name w:val="WW-WW8Num6z011"/>
    <w:rsid w:val="0077021C"/>
    <w:rPr>
      <w:b w:val="0"/>
    </w:rPr>
  </w:style>
  <w:style w:type="character" w:customStyle="1" w:styleId="WW8Num10z0">
    <w:name w:val="WW8Num10z0"/>
    <w:rsid w:val="0077021C"/>
    <w:rPr>
      <w:b w:val="0"/>
      <w:i w:val="0"/>
    </w:rPr>
  </w:style>
  <w:style w:type="character" w:customStyle="1" w:styleId="WW8Num12z0">
    <w:name w:val="WW8Num12z0"/>
    <w:rsid w:val="0077021C"/>
    <w:rPr>
      <w:sz w:val="20"/>
    </w:rPr>
  </w:style>
  <w:style w:type="character" w:customStyle="1" w:styleId="WW-WW8Num19z011">
    <w:name w:val="WW-WW8Num19z011"/>
    <w:rsid w:val="0077021C"/>
    <w:rPr>
      <w:color w:val="auto"/>
    </w:rPr>
  </w:style>
  <w:style w:type="character" w:customStyle="1" w:styleId="WW8Num21z0">
    <w:name w:val="WW8Num21z0"/>
    <w:rsid w:val="0077021C"/>
    <w:rPr>
      <w:rFonts w:ascii="Times New Roman" w:eastAsia="Times New Roman" w:hAnsi="Times New Roman" w:cs="Times New Roman"/>
    </w:rPr>
  </w:style>
  <w:style w:type="character" w:customStyle="1" w:styleId="WW-WW8Num21z111">
    <w:name w:val="WW-WW8Num21z111"/>
    <w:rsid w:val="0077021C"/>
    <w:rPr>
      <w:rFonts w:ascii="Courier New" w:hAnsi="Courier New" w:cs="Courier New"/>
    </w:rPr>
  </w:style>
  <w:style w:type="character" w:customStyle="1" w:styleId="WW8Num21z2">
    <w:name w:val="WW8Num21z2"/>
    <w:rsid w:val="0077021C"/>
    <w:rPr>
      <w:rFonts w:ascii="Wingdings" w:hAnsi="Wingdings"/>
    </w:rPr>
  </w:style>
  <w:style w:type="character" w:customStyle="1" w:styleId="WW8Num21z3">
    <w:name w:val="WW8Num21z3"/>
    <w:rsid w:val="0077021C"/>
    <w:rPr>
      <w:rFonts w:ascii="Symbol" w:hAnsi="Symbol"/>
    </w:rPr>
  </w:style>
  <w:style w:type="character" w:customStyle="1" w:styleId="WW8Num23z0">
    <w:name w:val="WW8Num23z0"/>
    <w:rsid w:val="0077021C"/>
    <w:rPr>
      <w:b w:val="0"/>
    </w:rPr>
  </w:style>
  <w:style w:type="character" w:customStyle="1" w:styleId="WW8Num28z0">
    <w:name w:val="WW8Num28z0"/>
    <w:rsid w:val="0077021C"/>
    <w:rPr>
      <w:rFonts w:ascii="TimesNewRomanPS-BoldMT" w:hAnsi="TimesNewRomanPS-BoldMT"/>
      <w:color w:val="auto"/>
    </w:rPr>
  </w:style>
  <w:style w:type="character" w:customStyle="1" w:styleId="WW8Num30z0">
    <w:name w:val="WW8Num30z0"/>
    <w:rsid w:val="0077021C"/>
    <w:rPr>
      <w:rFonts w:ascii="Symbol" w:eastAsia="Times New Roman" w:hAnsi="Symbol" w:cs="Times New Roman"/>
    </w:rPr>
  </w:style>
  <w:style w:type="character" w:customStyle="1" w:styleId="WW8Num30z1">
    <w:name w:val="WW8Num30z1"/>
    <w:rsid w:val="0077021C"/>
    <w:rPr>
      <w:rFonts w:ascii="Courier New" w:hAnsi="Courier New" w:cs="Courier New"/>
    </w:rPr>
  </w:style>
  <w:style w:type="character" w:customStyle="1" w:styleId="WW8Num30z2">
    <w:name w:val="WW8Num30z2"/>
    <w:rsid w:val="0077021C"/>
    <w:rPr>
      <w:rFonts w:ascii="Wingdings" w:hAnsi="Wingdings"/>
    </w:rPr>
  </w:style>
  <w:style w:type="character" w:customStyle="1" w:styleId="WW8Num30z3">
    <w:name w:val="WW8Num30z3"/>
    <w:rsid w:val="0077021C"/>
    <w:rPr>
      <w:rFonts w:ascii="Symbol" w:hAnsi="Symbol"/>
    </w:rPr>
  </w:style>
  <w:style w:type="character" w:customStyle="1" w:styleId="WW8Num33z0">
    <w:name w:val="WW8Num33z0"/>
    <w:rsid w:val="0077021C"/>
    <w:rPr>
      <w:b w:val="0"/>
    </w:rPr>
  </w:style>
  <w:style w:type="character" w:customStyle="1" w:styleId="WW8Num34z1">
    <w:name w:val="WW8Num34z1"/>
    <w:rsid w:val="0077021C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  <w:rsid w:val="0077021C"/>
  </w:style>
  <w:style w:type="character" w:styleId="Numerstrony">
    <w:name w:val="page number"/>
    <w:basedOn w:val="WW-Domylnaczcionkaakapitu"/>
    <w:rsid w:val="0077021C"/>
  </w:style>
  <w:style w:type="paragraph" w:styleId="Tekstpodstawowy">
    <w:name w:val="Body Text"/>
    <w:basedOn w:val="Normalny"/>
    <w:rsid w:val="0077021C"/>
    <w:pPr>
      <w:snapToGrid w:val="0"/>
      <w:jc w:val="both"/>
    </w:pPr>
    <w:rPr>
      <w:sz w:val="22"/>
    </w:rPr>
  </w:style>
  <w:style w:type="paragraph" w:styleId="Lista">
    <w:name w:val="List"/>
    <w:basedOn w:val="Tekstpodstawowy"/>
    <w:rsid w:val="0077021C"/>
    <w:rPr>
      <w:rFonts w:cs="Tahoma"/>
    </w:rPr>
  </w:style>
  <w:style w:type="paragraph" w:customStyle="1" w:styleId="Podpis1">
    <w:name w:val="Podpis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7021C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77021C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77021C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77021C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77021C"/>
    <w:pPr>
      <w:snapToGrid w:val="0"/>
      <w:ind w:left="360"/>
      <w:jc w:val="both"/>
    </w:pPr>
    <w:rPr>
      <w:rFonts w:ascii="TimesNewRomanPSMT" w:hAnsi="TimesNewRomanPSMT"/>
      <w:sz w:val="22"/>
    </w:rPr>
  </w:style>
  <w:style w:type="paragraph" w:styleId="Stopka">
    <w:name w:val="footer"/>
    <w:basedOn w:val="Normalny"/>
    <w:rsid w:val="0077021C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77021C"/>
  </w:style>
  <w:style w:type="paragraph" w:customStyle="1" w:styleId="WW-Zawartoramki">
    <w:name w:val="WW-Zawartość ramki"/>
    <w:basedOn w:val="Tekstpodstawowy"/>
    <w:rsid w:val="0077021C"/>
  </w:style>
  <w:style w:type="paragraph" w:customStyle="1" w:styleId="WW-Zawartoramki1">
    <w:name w:val="WW-Zawartość ramki1"/>
    <w:basedOn w:val="Tekstpodstawowy"/>
    <w:rsid w:val="0077021C"/>
  </w:style>
  <w:style w:type="paragraph" w:customStyle="1" w:styleId="WW-Zawartoramki11">
    <w:name w:val="WW-Zawartość ramki11"/>
    <w:basedOn w:val="Tekstpodstawowy"/>
    <w:rsid w:val="0077021C"/>
  </w:style>
  <w:style w:type="table" w:styleId="Tabela-Siatka">
    <w:name w:val="Table Grid"/>
    <w:basedOn w:val="Standardowy"/>
    <w:rsid w:val="002A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03CF8"/>
    <w:pPr>
      <w:ind w:left="708"/>
    </w:pPr>
  </w:style>
  <w:style w:type="paragraph" w:styleId="Tekstprzypisukocowego">
    <w:name w:val="endnote text"/>
    <w:basedOn w:val="Normalny"/>
    <w:link w:val="TekstprzypisukocowegoZnak"/>
    <w:rsid w:val="004927DC"/>
  </w:style>
  <w:style w:type="character" w:customStyle="1" w:styleId="TekstprzypisukocowegoZnak">
    <w:name w:val="Tekst przypisu końcowego Znak"/>
    <w:link w:val="Tekstprzypisukocowego"/>
    <w:rsid w:val="004927DC"/>
    <w:rPr>
      <w:lang w:eastAsia="ar-SA"/>
    </w:rPr>
  </w:style>
  <w:style w:type="character" w:styleId="Odwoanieprzypisukocowego">
    <w:name w:val="endnote reference"/>
    <w:rsid w:val="004927DC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417C"/>
    <w:pPr>
      <w:suppressAutoHyphens w:val="0"/>
    </w:pPr>
    <w:rPr>
      <w:rFonts w:ascii="MS Sans Serif" w:hAnsi="MS Sans Serif"/>
      <w:lang w:val="en-US"/>
    </w:rPr>
  </w:style>
  <w:style w:type="character" w:customStyle="1" w:styleId="TekstprzypisudolnegoZnak">
    <w:name w:val="Tekst przypisu dolnego Znak"/>
    <w:link w:val="Tekstprzypisudolnego"/>
    <w:rsid w:val="002A417C"/>
    <w:rPr>
      <w:rFonts w:ascii="MS Sans Serif" w:hAnsi="MS Sans Serif"/>
      <w:lang w:val="en-US"/>
    </w:rPr>
  </w:style>
  <w:style w:type="character" w:customStyle="1" w:styleId="tabulatory">
    <w:name w:val="tabulatory"/>
    <w:basedOn w:val="Domylnaczcionkaakapitu"/>
    <w:rsid w:val="00017DD9"/>
  </w:style>
  <w:style w:type="character" w:styleId="Hipercze">
    <w:name w:val="Hyperlink"/>
    <w:uiPriority w:val="99"/>
    <w:unhideWhenUsed/>
    <w:rsid w:val="00017DD9"/>
    <w:rPr>
      <w:color w:val="0000FF"/>
      <w:u w:val="single"/>
    </w:rPr>
  </w:style>
  <w:style w:type="character" w:customStyle="1" w:styleId="Nagwek5Znak">
    <w:name w:val="Nagłówek 5 Znak"/>
    <w:link w:val="Nagwek5"/>
    <w:semiHidden/>
    <w:rsid w:val="00B3507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Bezodstpw">
    <w:name w:val="No Spacing"/>
    <w:uiPriority w:val="1"/>
    <w:qFormat/>
    <w:rsid w:val="006D03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24C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4735-C359-4AF6-BF34-2C243C54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4412</Words>
  <Characters>26472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30823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mzygmunt</cp:lastModifiedBy>
  <cp:revision>11</cp:revision>
  <cp:lastPrinted>2016-04-12T06:05:00Z</cp:lastPrinted>
  <dcterms:created xsi:type="dcterms:W3CDTF">2016-04-11T11:55:00Z</dcterms:created>
  <dcterms:modified xsi:type="dcterms:W3CDTF">2016-04-12T06:29:00Z</dcterms:modified>
</cp:coreProperties>
</file>